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036FF5" w14:textId="1F6E2336" w:rsidR="00EE2145" w:rsidRDefault="00A05109">
      <w:r>
        <w:t>Name: ________________________________________________ Date: ___________________</w:t>
      </w:r>
    </w:p>
    <w:p w14:paraId="5F499AE5" w14:textId="5ABA7A02" w:rsidR="00A05109" w:rsidRDefault="00A05109">
      <w:r>
        <w:t>Directions: Look at the civil war medical instruments below and try to identify their use.</w:t>
      </w:r>
    </w:p>
    <w:p w14:paraId="59C59AD2" w14:textId="0AA61176" w:rsidR="00A05109" w:rsidRDefault="00A05109"/>
    <w:p w14:paraId="0E00AFB8" w14:textId="5D5A9766" w:rsidR="00A05109" w:rsidRDefault="00A05109">
      <w:r>
        <w:rPr>
          <w:noProof/>
        </w:rPr>
        <w:drawing>
          <wp:anchor distT="0" distB="0" distL="114300" distR="114300" simplePos="0" relativeHeight="251659264" behindDoc="1" locked="0" layoutInCell="1" allowOverlap="1" wp14:anchorId="084FC46C" wp14:editId="4B83E38F">
            <wp:simplePos x="0" y="0"/>
            <wp:positionH relativeFrom="column">
              <wp:posOffset>3327400</wp:posOffset>
            </wp:positionH>
            <wp:positionV relativeFrom="paragraph">
              <wp:posOffset>5080</wp:posOffset>
            </wp:positionV>
            <wp:extent cx="2658110" cy="2108200"/>
            <wp:effectExtent l="0" t="0" r="0" b="0"/>
            <wp:wrapTight wrapText="bothSides">
              <wp:wrapPolygon edited="0">
                <wp:start x="0" y="0"/>
                <wp:lineTo x="0" y="21470"/>
                <wp:lineTo x="21466" y="21470"/>
                <wp:lineTo x="2146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2-01 at 6.39.52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58110" cy="2108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87A7BC2" wp14:editId="1DE4F3F4">
            <wp:simplePos x="0" y="0"/>
            <wp:positionH relativeFrom="column">
              <wp:posOffset>0</wp:posOffset>
            </wp:positionH>
            <wp:positionV relativeFrom="paragraph">
              <wp:posOffset>635</wp:posOffset>
            </wp:positionV>
            <wp:extent cx="2860158" cy="2108450"/>
            <wp:effectExtent l="0" t="0" r="0" b="0"/>
            <wp:wrapTight wrapText="bothSides">
              <wp:wrapPolygon edited="0">
                <wp:start x="0" y="0"/>
                <wp:lineTo x="0" y="21470"/>
                <wp:lineTo x="21485" y="21470"/>
                <wp:lineTo x="214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2-02 at 9.05.07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0158" cy="2108450"/>
                    </a:xfrm>
                    <a:prstGeom prst="rect">
                      <a:avLst/>
                    </a:prstGeom>
                  </pic:spPr>
                </pic:pic>
              </a:graphicData>
            </a:graphic>
            <wp14:sizeRelH relativeFrom="page">
              <wp14:pctWidth>0</wp14:pctWidth>
            </wp14:sizeRelH>
            <wp14:sizeRelV relativeFrom="page">
              <wp14:pctHeight>0</wp14:pctHeight>
            </wp14:sizeRelV>
          </wp:anchor>
        </w:drawing>
      </w:r>
    </w:p>
    <w:p w14:paraId="065B5ECB" w14:textId="74DDE1E1" w:rsidR="00A05109" w:rsidRPr="00A05109" w:rsidRDefault="00A05109" w:rsidP="00A05109"/>
    <w:p w14:paraId="7F2F60C8" w14:textId="1E7C7548" w:rsidR="00A05109" w:rsidRPr="00A05109" w:rsidRDefault="00A05109" w:rsidP="00A05109"/>
    <w:p w14:paraId="5044C653" w14:textId="18341083" w:rsidR="00A05109" w:rsidRPr="00A05109" w:rsidRDefault="00A05109" w:rsidP="00A05109"/>
    <w:p w14:paraId="3A9C7A7D" w14:textId="66E16972" w:rsidR="00A05109" w:rsidRPr="00A05109" w:rsidRDefault="00A05109" w:rsidP="00A05109"/>
    <w:p w14:paraId="36509749" w14:textId="26B52D71" w:rsidR="00A05109" w:rsidRPr="00A05109" w:rsidRDefault="00A05109" w:rsidP="00A05109"/>
    <w:p w14:paraId="473A9A94" w14:textId="2E48FA5B" w:rsidR="00A05109" w:rsidRPr="00A05109" w:rsidRDefault="00A05109" w:rsidP="00A05109"/>
    <w:p w14:paraId="40B93FB0" w14:textId="1DCD197B" w:rsidR="00A05109" w:rsidRPr="00A05109" w:rsidRDefault="00A05109" w:rsidP="00A05109"/>
    <w:p w14:paraId="605755A7" w14:textId="117DDCEF" w:rsidR="00A05109" w:rsidRPr="00A05109" w:rsidRDefault="00A05109" w:rsidP="00A05109"/>
    <w:p w14:paraId="24917A91" w14:textId="7C17D9EC" w:rsidR="00A05109" w:rsidRPr="00A05109" w:rsidRDefault="00A05109" w:rsidP="00A05109"/>
    <w:p w14:paraId="3A103D5A" w14:textId="1C0E8109" w:rsidR="00A05109" w:rsidRPr="00A05109" w:rsidRDefault="00A05109" w:rsidP="00A05109"/>
    <w:p w14:paraId="7378F9DA" w14:textId="03161A42" w:rsidR="00A05109" w:rsidRPr="00A05109" w:rsidRDefault="00A05109" w:rsidP="00A05109"/>
    <w:p w14:paraId="01FA0569" w14:textId="1CBDCA46" w:rsidR="00A05109" w:rsidRDefault="00A05109" w:rsidP="00A05109">
      <w:pPr>
        <w:tabs>
          <w:tab w:val="left" w:pos="1875"/>
        </w:tabs>
      </w:pPr>
      <w:r>
        <w:t>1. ____________________________________</w:t>
      </w:r>
      <w:r>
        <w:tab/>
        <w:t xml:space="preserve">    2. ________________________________</w:t>
      </w:r>
    </w:p>
    <w:p w14:paraId="144A4722" w14:textId="0F0FABB9" w:rsidR="00A05109" w:rsidRDefault="00A05109" w:rsidP="00A05109">
      <w:pPr>
        <w:tabs>
          <w:tab w:val="left" w:pos="1875"/>
        </w:tabs>
      </w:pPr>
      <w:r>
        <w:rPr>
          <w:noProof/>
        </w:rPr>
        <w:drawing>
          <wp:anchor distT="0" distB="0" distL="114300" distR="114300" simplePos="0" relativeHeight="251661312" behindDoc="1" locked="0" layoutInCell="1" allowOverlap="1" wp14:anchorId="54C50603" wp14:editId="66BE8F26">
            <wp:simplePos x="0" y="0"/>
            <wp:positionH relativeFrom="column">
              <wp:posOffset>3157855</wp:posOffset>
            </wp:positionH>
            <wp:positionV relativeFrom="paragraph">
              <wp:posOffset>184150</wp:posOffset>
            </wp:positionV>
            <wp:extent cx="2873375" cy="2158365"/>
            <wp:effectExtent l="0" t="0" r="0" b="635"/>
            <wp:wrapTight wrapText="bothSides">
              <wp:wrapPolygon edited="0">
                <wp:start x="0" y="0"/>
                <wp:lineTo x="0" y="21479"/>
                <wp:lineTo x="21481" y="21479"/>
                <wp:lineTo x="2148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2-02 at 9.10.12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3375" cy="2158365"/>
                    </a:xfrm>
                    <a:prstGeom prst="rect">
                      <a:avLst/>
                    </a:prstGeom>
                  </pic:spPr>
                </pic:pic>
              </a:graphicData>
            </a:graphic>
            <wp14:sizeRelH relativeFrom="page">
              <wp14:pctWidth>0</wp14:pctWidth>
            </wp14:sizeRelH>
            <wp14:sizeRelV relativeFrom="page">
              <wp14:pctHeight>0</wp14:pctHeight>
            </wp14:sizeRelV>
          </wp:anchor>
        </w:drawing>
      </w:r>
    </w:p>
    <w:p w14:paraId="01CEE2D5" w14:textId="41E526D6" w:rsidR="00A05109" w:rsidRDefault="00A05109" w:rsidP="00A05109">
      <w:pPr>
        <w:tabs>
          <w:tab w:val="left" w:pos="1875"/>
        </w:tabs>
      </w:pPr>
      <w:r>
        <w:rPr>
          <w:noProof/>
        </w:rPr>
        <w:drawing>
          <wp:anchor distT="0" distB="0" distL="114300" distR="114300" simplePos="0" relativeHeight="251660288" behindDoc="0" locked="0" layoutInCell="1" allowOverlap="1" wp14:anchorId="361A7F67" wp14:editId="13217E56">
            <wp:simplePos x="914400" y="4635795"/>
            <wp:positionH relativeFrom="column">
              <wp:align>left</wp:align>
            </wp:positionH>
            <wp:positionV relativeFrom="paragraph">
              <wp:align>top</wp:align>
            </wp:positionV>
            <wp:extent cx="2882039" cy="2158410"/>
            <wp:effectExtent l="0" t="0" r="127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2-02 at 9.09.02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2039" cy="2158410"/>
                    </a:xfrm>
                    <a:prstGeom prst="rect">
                      <a:avLst/>
                    </a:prstGeom>
                  </pic:spPr>
                </pic:pic>
              </a:graphicData>
            </a:graphic>
          </wp:anchor>
        </w:drawing>
      </w:r>
    </w:p>
    <w:p w14:paraId="0BF27B4C" w14:textId="3AA84E54" w:rsidR="00A05109" w:rsidRDefault="00A05109" w:rsidP="00A05109">
      <w:pPr>
        <w:tabs>
          <w:tab w:val="left" w:pos="1875"/>
        </w:tabs>
      </w:pPr>
      <w:r>
        <w:rPr>
          <w:noProof/>
        </w:rPr>
        <w:drawing>
          <wp:anchor distT="0" distB="0" distL="114300" distR="114300" simplePos="0" relativeHeight="251663360" behindDoc="1" locked="0" layoutInCell="1" allowOverlap="1" wp14:anchorId="0D70BEFD" wp14:editId="3CE1BCAC">
            <wp:simplePos x="0" y="0"/>
            <wp:positionH relativeFrom="column">
              <wp:posOffset>3263900</wp:posOffset>
            </wp:positionH>
            <wp:positionV relativeFrom="paragraph">
              <wp:posOffset>309245</wp:posOffset>
            </wp:positionV>
            <wp:extent cx="2639695" cy="1881505"/>
            <wp:effectExtent l="0" t="0" r="1905" b="0"/>
            <wp:wrapTight wrapText="bothSides">
              <wp:wrapPolygon edited="0">
                <wp:start x="0" y="0"/>
                <wp:lineTo x="0" y="21432"/>
                <wp:lineTo x="21512" y="21432"/>
                <wp:lineTo x="2151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2-02 at 9.16.58 PM.png"/>
                    <pic:cNvPicPr/>
                  </pic:nvPicPr>
                  <pic:blipFill>
                    <a:blip r:embed="rId11" cstate="print">
                      <a:grayscl/>
                      <a:extLst>
                        <a:ext uri="{28A0092B-C50C-407E-A947-70E740481C1C}">
                          <a14:useLocalDpi xmlns:a14="http://schemas.microsoft.com/office/drawing/2010/main" val="0"/>
                        </a:ext>
                      </a:extLst>
                    </a:blip>
                    <a:stretch>
                      <a:fillRect/>
                    </a:stretch>
                  </pic:blipFill>
                  <pic:spPr>
                    <a:xfrm>
                      <a:off x="0" y="0"/>
                      <a:ext cx="2639695" cy="1881505"/>
                    </a:xfrm>
                    <a:prstGeom prst="rect">
                      <a:avLst/>
                    </a:prstGeom>
                  </pic:spPr>
                </pic:pic>
              </a:graphicData>
            </a:graphic>
            <wp14:sizeRelH relativeFrom="page">
              <wp14:pctWidth>0</wp14:pctWidth>
            </wp14:sizeRelH>
            <wp14:sizeRelV relativeFrom="page">
              <wp14:pctHeight>0</wp14:pctHeight>
            </wp14:sizeRelV>
          </wp:anchor>
        </w:drawing>
      </w:r>
      <w:r>
        <w:t>3. ____________________________________        4. __________________________________</w:t>
      </w:r>
    </w:p>
    <w:p w14:paraId="37896048" w14:textId="0FF230BA" w:rsidR="00A05109" w:rsidRDefault="00A05109" w:rsidP="00A05109">
      <w:pPr>
        <w:tabs>
          <w:tab w:val="left" w:pos="1875"/>
        </w:tabs>
      </w:pPr>
      <w:r>
        <w:rPr>
          <w:noProof/>
        </w:rPr>
        <w:drawing>
          <wp:anchor distT="0" distB="0" distL="114300" distR="114300" simplePos="0" relativeHeight="251662336" behindDoc="1" locked="0" layoutInCell="1" allowOverlap="1" wp14:anchorId="5D2B20FB" wp14:editId="22AC0040">
            <wp:simplePos x="0" y="0"/>
            <wp:positionH relativeFrom="column">
              <wp:posOffset>85090</wp:posOffset>
            </wp:positionH>
            <wp:positionV relativeFrom="paragraph">
              <wp:posOffset>117475</wp:posOffset>
            </wp:positionV>
            <wp:extent cx="2774315" cy="1962150"/>
            <wp:effectExtent l="0" t="0" r="0" b="6350"/>
            <wp:wrapTight wrapText="bothSides">
              <wp:wrapPolygon edited="0">
                <wp:start x="0" y="0"/>
                <wp:lineTo x="0" y="21530"/>
                <wp:lineTo x="21457" y="21530"/>
                <wp:lineTo x="2145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2-02 at 9.13.00 PM.png"/>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2774315" cy="1962150"/>
                    </a:xfrm>
                    <a:prstGeom prst="rect">
                      <a:avLst/>
                    </a:prstGeom>
                  </pic:spPr>
                </pic:pic>
              </a:graphicData>
            </a:graphic>
            <wp14:sizeRelH relativeFrom="page">
              <wp14:pctWidth>0</wp14:pctWidth>
            </wp14:sizeRelH>
            <wp14:sizeRelV relativeFrom="page">
              <wp14:pctHeight>0</wp14:pctHeight>
            </wp14:sizeRelV>
          </wp:anchor>
        </w:drawing>
      </w:r>
    </w:p>
    <w:p w14:paraId="4B3E24F3" w14:textId="1DBDC3A9" w:rsidR="00A05109" w:rsidRDefault="00A05109" w:rsidP="00A05109">
      <w:pPr>
        <w:tabs>
          <w:tab w:val="left" w:pos="1875"/>
        </w:tabs>
      </w:pPr>
      <w:r>
        <w:t>5. ____________________________________</w:t>
      </w:r>
      <w:r>
        <w:tab/>
        <w:t>6. __________________________________</w:t>
      </w:r>
    </w:p>
    <w:p w14:paraId="1407F4A7" w14:textId="35F09C83" w:rsidR="00A05109" w:rsidRDefault="00A05109" w:rsidP="00A05109">
      <w:pPr>
        <w:tabs>
          <w:tab w:val="left" w:pos="1875"/>
        </w:tabs>
      </w:pPr>
      <w:r>
        <w:lastRenderedPageBreak/>
        <w:t>Name: ________________________________________________ Date: ___________________</w:t>
      </w:r>
    </w:p>
    <w:p w14:paraId="6AB11BBD" w14:textId="404663EB" w:rsidR="00A05109" w:rsidRDefault="00A05109" w:rsidP="00A05109">
      <w:pPr>
        <w:tabs>
          <w:tab w:val="left" w:pos="1875"/>
        </w:tabs>
      </w:pPr>
    </w:p>
    <w:tbl>
      <w:tblPr>
        <w:tblStyle w:val="TableGrid"/>
        <w:tblW w:w="0" w:type="auto"/>
        <w:tblLook w:val="04A0" w:firstRow="1" w:lastRow="0" w:firstColumn="1" w:lastColumn="0" w:noHBand="0" w:noVBand="1"/>
      </w:tblPr>
      <w:tblGrid>
        <w:gridCol w:w="4675"/>
        <w:gridCol w:w="4675"/>
      </w:tblGrid>
      <w:tr w:rsidR="00A05109" w14:paraId="0A369A67" w14:textId="77777777" w:rsidTr="00A05109">
        <w:tc>
          <w:tcPr>
            <w:tcW w:w="4675" w:type="dxa"/>
          </w:tcPr>
          <w:p w14:paraId="68EB4EF0" w14:textId="3075CFCA" w:rsidR="00A05109" w:rsidRPr="00A05109" w:rsidRDefault="00A05109" w:rsidP="00A05109">
            <w:pPr>
              <w:tabs>
                <w:tab w:val="left" w:pos="1875"/>
              </w:tabs>
              <w:jc w:val="center"/>
              <w:rPr>
                <w:b/>
                <w:bCs/>
              </w:rPr>
            </w:pPr>
            <w:r>
              <w:rPr>
                <w:b/>
                <w:bCs/>
              </w:rPr>
              <w:t>Diseases</w:t>
            </w:r>
          </w:p>
        </w:tc>
        <w:tc>
          <w:tcPr>
            <w:tcW w:w="4675" w:type="dxa"/>
          </w:tcPr>
          <w:p w14:paraId="26404227" w14:textId="2B932425" w:rsidR="00A05109" w:rsidRPr="00A05109" w:rsidRDefault="00A05109" w:rsidP="00A05109">
            <w:pPr>
              <w:tabs>
                <w:tab w:val="left" w:pos="1875"/>
              </w:tabs>
              <w:jc w:val="center"/>
              <w:rPr>
                <w:b/>
                <w:bCs/>
              </w:rPr>
            </w:pPr>
            <w:r>
              <w:rPr>
                <w:b/>
                <w:bCs/>
              </w:rPr>
              <w:t>Symptoms</w:t>
            </w:r>
          </w:p>
        </w:tc>
      </w:tr>
      <w:tr w:rsidR="00A05109" w14:paraId="16388824" w14:textId="77777777" w:rsidTr="00A05109">
        <w:tc>
          <w:tcPr>
            <w:tcW w:w="4675" w:type="dxa"/>
          </w:tcPr>
          <w:p w14:paraId="49051506" w14:textId="51FB2A0B" w:rsidR="00A05109" w:rsidRDefault="00A05109" w:rsidP="00A05109">
            <w:pPr>
              <w:pStyle w:val="NormalWeb"/>
            </w:pPr>
            <w:r>
              <w:rPr>
                <w:rFonts w:ascii="NPSRawlinsonOT" w:hAnsi="NPSRawlinsonOT"/>
                <w:sz w:val="28"/>
                <w:szCs w:val="28"/>
              </w:rPr>
              <w:t xml:space="preserve">1. </w:t>
            </w:r>
            <w:r>
              <w:rPr>
                <w:rFonts w:ascii="NPSRawlinsonOT" w:hAnsi="NPSRawlinsonOT"/>
                <w:sz w:val="28"/>
                <w:szCs w:val="28"/>
              </w:rPr>
              <w:t xml:space="preserve">Dysentery </w:t>
            </w:r>
            <w:r>
              <w:rPr>
                <w:rFonts w:ascii="NPSRawlinsonOT" w:hAnsi="NPSRawlinsonOT"/>
                <w:sz w:val="20"/>
                <w:szCs w:val="20"/>
              </w:rPr>
              <w:t>(Dis-in-TARE-</w:t>
            </w:r>
            <w:proofErr w:type="spellStart"/>
            <w:r>
              <w:rPr>
                <w:rFonts w:ascii="NPSRawlinsonOT" w:hAnsi="NPSRawlinsonOT"/>
                <w:sz w:val="20"/>
                <w:szCs w:val="20"/>
              </w:rPr>
              <w:t>ee</w:t>
            </w:r>
            <w:proofErr w:type="spellEnd"/>
            <w:r>
              <w:rPr>
                <w:rFonts w:ascii="NPSRawlinsonOT" w:hAnsi="NPSRawlinsonOT"/>
                <w:sz w:val="20"/>
                <w:szCs w:val="20"/>
              </w:rPr>
              <w:t xml:space="preserve">): </w:t>
            </w:r>
          </w:p>
          <w:p w14:paraId="1B58CB7C" w14:textId="77777777" w:rsidR="00A05109" w:rsidRDefault="00A05109" w:rsidP="00A05109">
            <w:pPr>
              <w:pStyle w:val="NormalWeb"/>
              <w:rPr>
                <w:rFonts w:ascii="NPSRawlinsonOT" w:hAnsi="NPSRawlinsonOT"/>
                <w:sz w:val="28"/>
                <w:szCs w:val="28"/>
              </w:rPr>
            </w:pPr>
          </w:p>
          <w:p w14:paraId="21940AA6" w14:textId="642D5781" w:rsidR="00A05109" w:rsidRDefault="00A05109" w:rsidP="00A05109">
            <w:pPr>
              <w:pStyle w:val="NormalWeb"/>
            </w:pPr>
            <w:r>
              <w:rPr>
                <w:rFonts w:ascii="NPSRawlinsonOT" w:hAnsi="NPSRawlinsonOT"/>
                <w:sz w:val="28"/>
                <w:szCs w:val="28"/>
              </w:rPr>
              <w:t xml:space="preserve">2. </w:t>
            </w:r>
            <w:r>
              <w:rPr>
                <w:rFonts w:ascii="NPSRawlinsonOT" w:hAnsi="NPSRawlinsonOT"/>
                <w:sz w:val="28"/>
                <w:szCs w:val="28"/>
              </w:rPr>
              <w:t xml:space="preserve">Remittent Fever: </w:t>
            </w:r>
          </w:p>
          <w:p w14:paraId="17E0D90B" w14:textId="77777777" w:rsidR="00A05109" w:rsidRDefault="00A05109" w:rsidP="00A05109">
            <w:pPr>
              <w:pStyle w:val="NormalWeb"/>
              <w:rPr>
                <w:rFonts w:ascii="NPSRawlinsonOT" w:hAnsi="NPSRawlinsonOT"/>
                <w:sz w:val="28"/>
                <w:szCs w:val="28"/>
              </w:rPr>
            </w:pPr>
          </w:p>
          <w:p w14:paraId="3619F757" w14:textId="76DD5158" w:rsidR="00A05109" w:rsidRDefault="00A05109" w:rsidP="00A05109">
            <w:pPr>
              <w:pStyle w:val="NormalWeb"/>
              <w:rPr>
                <w:rFonts w:ascii="NPSRawlinsonOT" w:hAnsi="NPSRawlinsonOT"/>
                <w:sz w:val="28"/>
                <w:szCs w:val="28"/>
              </w:rPr>
            </w:pPr>
            <w:r>
              <w:rPr>
                <w:rFonts w:ascii="NPSRawlinsonOT" w:hAnsi="NPSRawlinsonOT"/>
                <w:sz w:val="28"/>
                <w:szCs w:val="28"/>
              </w:rPr>
              <w:t xml:space="preserve">3. </w:t>
            </w:r>
            <w:r>
              <w:rPr>
                <w:rFonts w:ascii="NPSRawlinsonOT" w:hAnsi="NPSRawlinsonOT"/>
                <w:sz w:val="28"/>
                <w:szCs w:val="28"/>
              </w:rPr>
              <w:t xml:space="preserve">Pneumonia: </w:t>
            </w:r>
          </w:p>
          <w:p w14:paraId="429A51B1" w14:textId="77777777" w:rsidR="00A05109" w:rsidRDefault="00A05109" w:rsidP="00A05109">
            <w:pPr>
              <w:pStyle w:val="NormalWeb"/>
              <w:rPr>
                <w:rFonts w:ascii="NPSRawlinsonOT" w:hAnsi="NPSRawlinsonOT"/>
                <w:sz w:val="28"/>
                <w:szCs w:val="28"/>
              </w:rPr>
            </w:pPr>
          </w:p>
          <w:p w14:paraId="47694D75" w14:textId="42AF8924" w:rsidR="00A05109" w:rsidRPr="00A05109" w:rsidRDefault="00A05109" w:rsidP="00A05109">
            <w:pPr>
              <w:pStyle w:val="NormalWeb"/>
              <w:rPr>
                <w:rFonts w:ascii="NPSRawlinsonOT" w:hAnsi="NPSRawlinsonOT"/>
                <w:sz w:val="28"/>
                <w:szCs w:val="28"/>
              </w:rPr>
            </w:pPr>
            <w:r>
              <w:rPr>
                <w:rFonts w:ascii="NPSRawlinsonOT" w:hAnsi="NPSRawlinsonOT"/>
                <w:sz w:val="28"/>
                <w:szCs w:val="28"/>
              </w:rPr>
              <w:t xml:space="preserve">4. </w:t>
            </w:r>
            <w:r>
              <w:rPr>
                <w:rFonts w:ascii="NPSRawlinsonOT" w:hAnsi="NPSRawlinsonOT"/>
                <w:sz w:val="28"/>
                <w:szCs w:val="28"/>
              </w:rPr>
              <w:t xml:space="preserve">Intermittent Fever: </w:t>
            </w:r>
          </w:p>
          <w:p w14:paraId="75CAEFF3" w14:textId="77777777" w:rsidR="00A05109" w:rsidRDefault="00A05109" w:rsidP="00A05109">
            <w:pPr>
              <w:pStyle w:val="NormalWeb"/>
              <w:rPr>
                <w:rFonts w:ascii="NPSRawlinsonOT" w:hAnsi="NPSRawlinsonOT"/>
                <w:sz w:val="28"/>
                <w:szCs w:val="28"/>
              </w:rPr>
            </w:pPr>
          </w:p>
          <w:p w14:paraId="6BB05113" w14:textId="68706E3E" w:rsidR="00A05109" w:rsidRDefault="00A05109" w:rsidP="00A05109">
            <w:pPr>
              <w:pStyle w:val="NormalWeb"/>
              <w:rPr>
                <w:rFonts w:ascii="NPSRawlinsonOT" w:hAnsi="NPSRawlinsonOT"/>
                <w:sz w:val="20"/>
                <w:szCs w:val="20"/>
              </w:rPr>
            </w:pPr>
            <w:r>
              <w:rPr>
                <w:rFonts w:ascii="NPSRawlinsonOT" w:hAnsi="NPSRawlinsonOT"/>
                <w:sz w:val="28"/>
                <w:szCs w:val="28"/>
              </w:rPr>
              <w:t xml:space="preserve">5. </w:t>
            </w:r>
            <w:r>
              <w:rPr>
                <w:rFonts w:ascii="NPSRawlinsonOT" w:hAnsi="NPSRawlinsonOT"/>
                <w:sz w:val="28"/>
                <w:szCs w:val="28"/>
              </w:rPr>
              <w:t xml:space="preserve">Cholera </w:t>
            </w:r>
            <w:r>
              <w:rPr>
                <w:rFonts w:ascii="NPSRawlinsonOT" w:hAnsi="NPSRawlinsonOT"/>
                <w:sz w:val="20"/>
                <w:szCs w:val="20"/>
              </w:rPr>
              <w:t>(CALL-</w:t>
            </w:r>
            <w:proofErr w:type="spellStart"/>
            <w:r>
              <w:rPr>
                <w:rFonts w:ascii="NPSRawlinsonOT" w:hAnsi="NPSRawlinsonOT"/>
                <w:sz w:val="20"/>
                <w:szCs w:val="20"/>
              </w:rPr>
              <w:t>uhr</w:t>
            </w:r>
            <w:proofErr w:type="spellEnd"/>
            <w:r>
              <w:rPr>
                <w:rFonts w:ascii="NPSRawlinsonOT" w:hAnsi="NPSRawlinsonOT"/>
                <w:sz w:val="20"/>
                <w:szCs w:val="20"/>
              </w:rPr>
              <w:t xml:space="preserve">-uh): </w:t>
            </w:r>
          </w:p>
          <w:p w14:paraId="14565D2D" w14:textId="245DC9C5" w:rsidR="00A05109" w:rsidRDefault="00A05109" w:rsidP="00A05109">
            <w:pPr>
              <w:pStyle w:val="NormalWeb"/>
              <w:rPr>
                <w:rFonts w:ascii="NPSRawlinsonOT" w:hAnsi="NPSRawlinsonOT"/>
                <w:sz w:val="28"/>
                <w:szCs w:val="28"/>
              </w:rPr>
            </w:pPr>
            <w:r>
              <w:rPr>
                <w:rFonts w:ascii="NPSRawlinsonOT" w:hAnsi="NPSRawlinsonOT"/>
                <w:sz w:val="28"/>
                <w:szCs w:val="28"/>
              </w:rPr>
              <w:t xml:space="preserve">6. </w:t>
            </w:r>
            <w:r>
              <w:rPr>
                <w:rFonts w:ascii="NPSRawlinsonOT" w:hAnsi="NPSRawlinsonOT"/>
                <w:sz w:val="28"/>
                <w:szCs w:val="28"/>
              </w:rPr>
              <w:t>Diarrhea:</w:t>
            </w:r>
          </w:p>
          <w:p w14:paraId="2DCD6276" w14:textId="12D1697C" w:rsidR="00A05109" w:rsidRPr="00A05109" w:rsidRDefault="00A05109" w:rsidP="00A05109">
            <w:pPr>
              <w:pStyle w:val="NormalWeb"/>
              <w:rPr>
                <w:rFonts w:ascii="NPSRawlinsonOT" w:hAnsi="NPSRawlinsonOT"/>
                <w:sz w:val="28"/>
                <w:szCs w:val="28"/>
              </w:rPr>
            </w:pPr>
            <w:r>
              <w:rPr>
                <w:rFonts w:ascii="NPSRawlinsonOT" w:hAnsi="NPSRawlinsonOT"/>
                <w:sz w:val="28"/>
                <w:szCs w:val="28"/>
              </w:rPr>
              <w:t xml:space="preserve">7. </w:t>
            </w:r>
            <w:r>
              <w:rPr>
                <w:rFonts w:ascii="NPSRawlinsonOT" w:hAnsi="NPSRawlinsonOT"/>
                <w:sz w:val="28"/>
                <w:szCs w:val="28"/>
              </w:rPr>
              <w:t xml:space="preserve">Consumption </w:t>
            </w:r>
            <w:r>
              <w:rPr>
                <w:rFonts w:ascii="NPSRawlinsonOT" w:hAnsi="NPSRawlinsonOT"/>
                <w:sz w:val="20"/>
                <w:szCs w:val="20"/>
              </w:rPr>
              <w:t xml:space="preserve">(Tuberculosis): </w:t>
            </w:r>
          </w:p>
          <w:p w14:paraId="52F62405" w14:textId="77777777" w:rsidR="00A05109" w:rsidRDefault="00A05109" w:rsidP="00A05109">
            <w:pPr>
              <w:pStyle w:val="NormalWeb"/>
              <w:rPr>
                <w:rFonts w:ascii="NPSRawlinsonOT" w:hAnsi="NPSRawlinsonOT"/>
                <w:sz w:val="28"/>
                <w:szCs w:val="28"/>
              </w:rPr>
            </w:pPr>
          </w:p>
          <w:p w14:paraId="3B47245B" w14:textId="1B4F869F" w:rsidR="00A05109" w:rsidRDefault="00A05109" w:rsidP="00A05109">
            <w:pPr>
              <w:pStyle w:val="NormalWeb"/>
            </w:pPr>
            <w:r>
              <w:rPr>
                <w:rFonts w:ascii="NPSRawlinsonOT" w:hAnsi="NPSRawlinsonOT"/>
                <w:sz w:val="28"/>
                <w:szCs w:val="28"/>
              </w:rPr>
              <w:t xml:space="preserve">8. </w:t>
            </w:r>
            <w:r>
              <w:rPr>
                <w:rFonts w:ascii="NPSRawlinsonOT" w:hAnsi="NPSRawlinsonOT"/>
                <w:sz w:val="28"/>
                <w:szCs w:val="28"/>
              </w:rPr>
              <w:t xml:space="preserve">Typhoid </w:t>
            </w:r>
            <w:r>
              <w:rPr>
                <w:rFonts w:ascii="NPSRawlinsonOT" w:hAnsi="NPSRawlinsonOT"/>
                <w:sz w:val="20"/>
                <w:szCs w:val="20"/>
              </w:rPr>
              <w:t>(TIE-</w:t>
            </w:r>
            <w:proofErr w:type="spellStart"/>
            <w:r>
              <w:rPr>
                <w:rFonts w:ascii="NPSRawlinsonOT" w:hAnsi="NPSRawlinsonOT"/>
                <w:sz w:val="20"/>
                <w:szCs w:val="20"/>
              </w:rPr>
              <w:t>foyd</w:t>
            </w:r>
            <w:proofErr w:type="spellEnd"/>
            <w:r>
              <w:rPr>
                <w:rFonts w:ascii="NPSRawlinsonOT" w:hAnsi="NPSRawlinsonOT"/>
                <w:sz w:val="20"/>
                <w:szCs w:val="20"/>
              </w:rPr>
              <w:t xml:space="preserve">): </w:t>
            </w:r>
          </w:p>
          <w:p w14:paraId="07809748" w14:textId="77777777" w:rsidR="00A05109" w:rsidRDefault="00A05109" w:rsidP="00A05109">
            <w:pPr>
              <w:pStyle w:val="NormalWeb"/>
              <w:rPr>
                <w:rFonts w:ascii="NPSRawlinsonOT" w:hAnsi="NPSRawlinsonOT"/>
                <w:sz w:val="28"/>
                <w:szCs w:val="28"/>
              </w:rPr>
            </w:pPr>
          </w:p>
          <w:p w14:paraId="52456003" w14:textId="6598F77C" w:rsidR="00A05109" w:rsidRDefault="00A05109" w:rsidP="00A05109">
            <w:pPr>
              <w:pStyle w:val="NormalWeb"/>
              <w:rPr>
                <w:rFonts w:ascii="NPSRawlinsonOT" w:hAnsi="NPSRawlinsonOT"/>
                <w:sz w:val="20"/>
                <w:szCs w:val="20"/>
              </w:rPr>
            </w:pPr>
            <w:r>
              <w:rPr>
                <w:rFonts w:ascii="NPSRawlinsonOT" w:hAnsi="NPSRawlinsonOT"/>
                <w:sz w:val="28"/>
                <w:szCs w:val="28"/>
              </w:rPr>
              <w:t xml:space="preserve">9. </w:t>
            </w:r>
            <w:r>
              <w:rPr>
                <w:rFonts w:ascii="NPSRawlinsonOT" w:hAnsi="NPSRawlinsonOT"/>
                <w:sz w:val="28"/>
                <w:szCs w:val="28"/>
              </w:rPr>
              <w:t xml:space="preserve">Malaria </w:t>
            </w:r>
            <w:r>
              <w:rPr>
                <w:rFonts w:ascii="NPSRawlinsonOT" w:hAnsi="NPSRawlinsonOT"/>
                <w:sz w:val="20"/>
                <w:szCs w:val="20"/>
              </w:rPr>
              <w:t>(</w:t>
            </w:r>
            <w:proofErr w:type="spellStart"/>
            <w:r>
              <w:rPr>
                <w:rFonts w:ascii="NPSRawlinsonOT" w:hAnsi="NPSRawlinsonOT"/>
                <w:sz w:val="20"/>
                <w:szCs w:val="20"/>
              </w:rPr>
              <w:t>muh</w:t>
            </w:r>
            <w:proofErr w:type="spellEnd"/>
            <w:r>
              <w:rPr>
                <w:rFonts w:ascii="NPSRawlinsonOT" w:hAnsi="NPSRawlinsonOT"/>
                <w:sz w:val="20"/>
                <w:szCs w:val="20"/>
              </w:rPr>
              <w:t>-LAIR-</w:t>
            </w:r>
            <w:proofErr w:type="spellStart"/>
            <w:r>
              <w:rPr>
                <w:rFonts w:ascii="NPSRawlinsonOT" w:hAnsi="NPSRawlinsonOT"/>
                <w:sz w:val="20"/>
                <w:szCs w:val="20"/>
              </w:rPr>
              <w:t>ee</w:t>
            </w:r>
            <w:proofErr w:type="spellEnd"/>
            <w:r>
              <w:rPr>
                <w:rFonts w:ascii="NPSRawlinsonOT" w:hAnsi="NPSRawlinsonOT"/>
                <w:sz w:val="20"/>
                <w:szCs w:val="20"/>
              </w:rPr>
              <w:t xml:space="preserve">-uh): </w:t>
            </w:r>
          </w:p>
          <w:p w14:paraId="385B338D" w14:textId="77777777" w:rsidR="00A05109" w:rsidRPr="00A05109" w:rsidRDefault="00A05109" w:rsidP="00A05109">
            <w:pPr>
              <w:pStyle w:val="NormalWeb"/>
              <w:rPr>
                <w:rFonts w:ascii="NPSRawlinsonOT" w:hAnsi="NPSRawlinsonOT"/>
                <w:sz w:val="28"/>
                <w:szCs w:val="28"/>
              </w:rPr>
            </w:pPr>
          </w:p>
          <w:p w14:paraId="334A8895" w14:textId="5485F044" w:rsidR="00A05109" w:rsidRDefault="00A05109" w:rsidP="00A05109">
            <w:pPr>
              <w:pStyle w:val="NormalWeb"/>
            </w:pPr>
            <w:r>
              <w:rPr>
                <w:rFonts w:ascii="NPSRawlinsonOT" w:hAnsi="NPSRawlinsonOT"/>
                <w:sz w:val="28"/>
                <w:szCs w:val="28"/>
              </w:rPr>
              <w:t xml:space="preserve">10. </w:t>
            </w:r>
            <w:r>
              <w:rPr>
                <w:rFonts w:ascii="NPSRawlinsonOT" w:hAnsi="NPSRawlinsonOT"/>
                <w:sz w:val="28"/>
                <w:szCs w:val="28"/>
              </w:rPr>
              <w:t xml:space="preserve">Bronchitis: </w:t>
            </w:r>
          </w:p>
          <w:p w14:paraId="6BCE18CA" w14:textId="4D668795" w:rsidR="00A05109" w:rsidRDefault="00A05109" w:rsidP="00A05109">
            <w:pPr>
              <w:tabs>
                <w:tab w:val="left" w:pos="1875"/>
              </w:tabs>
            </w:pPr>
          </w:p>
        </w:tc>
        <w:tc>
          <w:tcPr>
            <w:tcW w:w="4675" w:type="dxa"/>
          </w:tcPr>
          <w:p w14:paraId="48ACB046" w14:textId="69F9A8D9" w:rsidR="00A05109" w:rsidRDefault="00A05109" w:rsidP="00A05109">
            <w:pPr>
              <w:pStyle w:val="NormalWeb"/>
            </w:pPr>
            <w:r>
              <w:rPr>
                <w:rFonts w:ascii="NPSRawlinsonOT" w:hAnsi="NPSRawlinsonOT"/>
                <w:sz w:val="28"/>
                <w:szCs w:val="28"/>
              </w:rPr>
              <w:t xml:space="preserve">1. </w:t>
            </w:r>
            <w:r>
              <w:rPr>
                <w:rFonts w:ascii="NPSRawlinsonOT" w:hAnsi="NPSRawlinsonOT"/>
                <w:sz w:val="28"/>
                <w:szCs w:val="28"/>
              </w:rPr>
              <w:t xml:space="preserve">Stomach pain, nausea, vomiting and bloody stools </w:t>
            </w:r>
          </w:p>
          <w:p w14:paraId="23F339B5" w14:textId="42AD467E" w:rsidR="00A05109" w:rsidRDefault="00A05109" w:rsidP="00A05109">
            <w:pPr>
              <w:pStyle w:val="NormalWeb"/>
            </w:pPr>
            <w:r>
              <w:rPr>
                <w:rFonts w:ascii="NPSRawlinsonOT" w:hAnsi="NPSRawlinsonOT"/>
                <w:sz w:val="28"/>
                <w:szCs w:val="28"/>
              </w:rPr>
              <w:t xml:space="preserve">2. </w:t>
            </w:r>
            <w:r>
              <w:rPr>
                <w:rFonts w:ascii="NPSRawlinsonOT" w:hAnsi="NPSRawlinsonOT"/>
                <w:sz w:val="28"/>
                <w:szCs w:val="28"/>
              </w:rPr>
              <w:t xml:space="preserve">Fever fluctuates, but never reaches normal – this type of fever was common with typhoid or malaria </w:t>
            </w:r>
          </w:p>
          <w:p w14:paraId="44F9AB25" w14:textId="638262B9" w:rsidR="00A05109" w:rsidRPr="00A05109" w:rsidRDefault="00A05109" w:rsidP="00A05109">
            <w:pPr>
              <w:pStyle w:val="NormalWeb"/>
              <w:rPr>
                <w:rFonts w:ascii="NPSRawlinsonOT" w:hAnsi="NPSRawlinsonOT"/>
                <w:sz w:val="28"/>
                <w:szCs w:val="28"/>
              </w:rPr>
            </w:pPr>
            <w:r>
              <w:rPr>
                <w:rFonts w:ascii="NPSRawlinsonOT" w:hAnsi="NPSRawlinsonOT"/>
                <w:sz w:val="28"/>
                <w:szCs w:val="28"/>
              </w:rPr>
              <w:t xml:space="preserve">3. </w:t>
            </w:r>
            <w:r>
              <w:rPr>
                <w:rFonts w:ascii="NPSRawlinsonOT" w:hAnsi="NPSRawlinsonOT"/>
                <w:sz w:val="28"/>
                <w:szCs w:val="28"/>
              </w:rPr>
              <w:t xml:space="preserve">Rapid breathing, hot and cold (chills), cough, mucus and chest pain </w:t>
            </w:r>
          </w:p>
          <w:p w14:paraId="392794D7" w14:textId="1C123331" w:rsidR="00A05109" w:rsidRPr="00A05109" w:rsidRDefault="00A05109" w:rsidP="00A05109">
            <w:pPr>
              <w:pStyle w:val="NormalWeb"/>
              <w:rPr>
                <w:rFonts w:ascii="NPSRawlinsonOT" w:hAnsi="NPSRawlinsonOT"/>
                <w:sz w:val="28"/>
                <w:szCs w:val="28"/>
              </w:rPr>
            </w:pPr>
            <w:r>
              <w:rPr>
                <w:rFonts w:ascii="NPSRawlinsonOT" w:hAnsi="NPSRawlinsonOT"/>
                <w:sz w:val="28"/>
                <w:szCs w:val="28"/>
              </w:rPr>
              <w:t xml:space="preserve">4. </w:t>
            </w:r>
            <w:r>
              <w:rPr>
                <w:rFonts w:ascii="NPSRawlinsonOT" w:hAnsi="NPSRawlinsonOT"/>
                <w:sz w:val="28"/>
                <w:szCs w:val="28"/>
              </w:rPr>
              <w:t xml:space="preserve">This type of fever follows regular pattern alternating with a return to normal temperature </w:t>
            </w:r>
          </w:p>
          <w:p w14:paraId="70135AD0" w14:textId="674024F0" w:rsidR="00A05109" w:rsidRDefault="00A05109" w:rsidP="00A05109">
            <w:pPr>
              <w:pStyle w:val="NormalWeb"/>
              <w:rPr>
                <w:rFonts w:ascii="NPSRawlinsonOT" w:hAnsi="NPSRawlinsonOT"/>
                <w:sz w:val="28"/>
                <w:szCs w:val="28"/>
              </w:rPr>
            </w:pPr>
            <w:r>
              <w:rPr>
                <w:rFonts w:ascii="NPSRawlinsonOT" w:hAnsi="NPSRawlinsonOT"/>
                <w:sz w:val="28"/>
                <w:szCs w:val="28"/>
              </w:rPr>
              <w:t xml:space="preserve">5. </w:t>
            </w:r>
            <w:r>
              <w:rPr>
                <w:rFonts w:ascii="NPSRawlinsonOT" w:hAnsi="NPSRawlinsonOT"/>
                <w:sz w:val="28"/>
                <w:szCs w:val="28"/>
              </w:rPr>
              <w:t>Muscle cramps, diarrhea and vomiting</w:t>
            </w:r>
          </w:p>
          <w:p w14:paraId="3E85D33F" w14:textId="37202535" w:rsidR="00A05109" w:rsidRDefault="00A05109" w:rsidP="00A05109">
            <w:pPr>
              <w:pStyle w:val="NormalWeb"/>
            </w:pPr>
            <w:r>
              <w:rPr>
                <w:rFonts w:ascii="NPSRawlinsonOT" w:hAnsi="NPSRawlinsonOT"/>
                <w:sz w:val="28"/>
                <w:szCs w:val="28"/>
              </w:rPr>
              <w:t xml:space="preserve">6. </w:t>
            </w:r>
            <w:r>
              <w:rPr>
                <w:rFonts w:ascii="NPSRawlinsonOT" w:hAnsi="NPSRawlinsonOT"/>
                <w:sz w:val="28"/>
                <w:szCs w:val="28"/>
              </w:rPr>
              <w:t xml:space="preserve">Stomach pain, vomiting, nausea and loose, watery stools </w:t>
            </w:r>
          </w:p>
          <w:p w14:paraId="2F05FB3E" w14:textId="360C596A" w:rsidR="00A05109" w:rsidRDefault="00A05109" w:rsidP="00A05109">
            <w:pPr>
              <w:pStyle w:val="NormalWeb"/>
            </w:pPr>
            <w:r>
              <w:rPr>
                <w:rFonts w:ascii="NPSRawlinsonOT" w:hAnsi="NPSRawlinsonOT"/>
                <w:sz w:val="28"/>
                <w:szCs w:val="28"/>
              </w:rPr>
              <w:t xml:space="preserve">7. </w:t>
            </w:r>
            <w:r>
              <w:rPr>
                <w:rFonts w:ascii="NPSRawlinsonOT" w:hAnsi="NPSRawlinsonOT"/>
                <w:sz w:val="28"/>
                <w:szCs w:val="28"/>
              </w:rPr>
              <w:t xml:space="preserve">Muscle pain, weakness, night sweats, chest pain, cough and general wasting away </w:t>
            </w:r>
          </w:p>
          <w:p w14:paraId="13844DD2" w14:textId="3A5876DD" w:rsidR="00A05109" w:rsidRDefault="00A05109" w:rsidP="00A05109">
            <w:pPr>
              <w:pStyle w:val="NormalWeb"/>
            </w:pPr>
            <w:r>
              <w:rPr>
                <w:rFonts w:ascii="NPSRawlinsonOT" w:hAnsi="NPSRawlinsonOT"/>
                <w:sz w:val="28"/>
                <w:szCs w:val="28"/>
              </w:rPr>
              <w:t xml:space="preserve">8. </w:t>
            </w:r>
            <w:r>
              <w:rPr>
                <w:rFonts w:ascii="NPSRawlinsonOT" w:hAnsi="NPSRawlinsonOT"/>
                <w:sz w:val="28"/>
                <w:szCs w:val="28"/>
              </w:rPr>
              <w:t xml:space="preserve">Headache, dry skin, aching muscles, hot, flushed face, very weak, reddened eyes, sleepy, loose stool and fever </w:t>
            </w:r>
          </w:p>
          <w:p w14:paraId="769DF0E3" w14:textId="77777777" w:rsidR="00A05109" w:rsidRDefault="00A05109" w:rsidP="00A05109">
            <w:pPr>
              <w:pStyle w:val="NormalWeb"/>
              <w:rPr>
                <w:rFonts w:ascii="NPSRawlinsonOT" w:hAnsi="NPSRawlinsonOT"/>
                <w:sz w:val="28"/>
                <w:szCs w:val="28"/>
              </w:rPr>
            </w:pPr>
            <w:r>
              <w:rPr>
                <w:rFonts w:ascii="NPSRawlinsonOT" w:hAnsi="NPSRawlinsonOT"/>
                <w:sz w:val="28"/>
                <w:szCs w:val="28"/>
              </w:rPr>
              <w:t xml:space="preserve">9. </w:t>
            </w:r>
            <w:r>
              <w:rPr>
                <w:rFonts w:ascii="NPSRawlinsonOT" w:hAnsi="NPSRawlinsonOT"/>
                <w:sz w:val="28"/>
                <w:szCs w:val="28"/>
              </w:rPr>
              <w:t xml:space="preserve">Chills, fever, sweating, delirium, nausea and vomiting </w:t>
            </w:r>
          </w:p>
          <w:p w14:paraId="55AA3207" w14:textId="4C33C895" w:rsidR="00A05109" w:rsidRDefault="00A05109" w:rsidP="00A05109">
            <w:pPr>
              <w:pStyle w:val="NormalWeb"/>
            </w:pPr>
            <w:r>
              <w:rPr>
                <w:rFonts w:ascii="NPSRawlinsonOT" w:hAnsi="NPSRawlinsonOT"/>
                <w:sz w:val="28"/>
                <w:szCs w:val="28"/>
              </w:rPr>
              <w:t xml:space="preserve">10. </w:t>
            </w:r>
            <w:r>
              <w:rPr>
                <w:rFonts w:ascii="NPSRawlinsonOT" w:hAnsi="NPSRawlinsonOT"/>
                <w:sz w:val="28"/>
                <w:szCs w:val="28"/>
              </w:rPr>
              <w:t xml:space="preserve">Fever, chest pain, cough, mucus and trouble breathing </w:t>
            </w:r>
          </w:p>
          <w:p w14:paraId="5C99E023" w14:textId="27976ADD" w:rsidR="00A05109" w:rsidRDefault="00A05109" w:rsidP="00A05109">
            <w:pPr>
              <w:tabs>
                <w:tab w:val="left" w:pos="1875"/>
              </w:tabs>
            </w:pPr>
          </w:p>
        </w:tc>
      </w:tr>
    </w:tbl>
    <w:p w14:paraId="3D0E4DAC" w14:textId="59B14C1D" w:rsidR="00A05109" w:rsidRDefault="00A05109" w:rsidP="00A05109">
      <w:pPr>
        <w:tabs>
          <w:tab w:val="left" w:pos="1875"/>
        </w:tabs>
      </w:pPr>
    </w:p>
    <w:p w14:paraId="01C1E89A" w14:textId="77777777" w:rsidR="00A05109" w:rsidRDefault="00A05109" w:rsidP="00A05109">
      <w:pPr>
        <w:tabs>
          <w:tab w:val="left" w:pos="1875"/>
        </w:tabs>
      </w:pPr>
    </w:p>
    <w:p w14:paraId="1D885CA0" w14:textId="50FAE31F" w:rsidR="00A05109" w:rsidRDefault="00A05109" w:rsidP="00A05109">
      <w:pPr>
        <w:tabs>
          <w:tab w:val="left" w:pos="1875"/>
        </w:tabs>
      </w:pPr>
      <w:r>
        <w:lastRenderedPageBreak/>
        <w:t>Name: ______________________________________________ Date: _____________________</w:t>
      </w:r>
    </w:p>
    <w:p w14:paraId="43E807C9" w14:textId="486D2232" w:rsidR="00A05109" w:rsidRPr="00A05109" w:rsidRDefault="00A05109" w:rsidP="00A05109">
      <w:pPr>
        <w:tabs>
          <w:tab w:val="left" w:pos="1875"/>
        </w:tabs>
      </w:pPr>
      <w:r w:rsidRPr="00A05109">
        <w:t xml:space="preserve">Directions: </w:t>
      </w:r>
      <w:r w:rsidRPr="00A05109">
        <w:t>Below are actual cases of patients at the Fort Scott hospital during the Civil War.</w:t>
      </w:r>
      <w:r w:rsidRPr="00A05109">
        <w:t xml:space="preserve"> Using the list of common diseases and symptoms above, act as a Civil War doctor to diagnose your patients. Then, use the list of common medications below to treat them.</w:t>
      </w:r>
    </w:p>
    <w:p w14:paraId="3ECF5A63" w14:textId="33CB6E78" w:rsidR="00A05109" w:rsidRPr="00A05109" w:rsidRDefault="00A05109" w:rsidP="00A05109">
      <w:pPr>
        <w:tabs>
          <w:tab w:val="left" w:pos="1875"/>
        </w:tabs>
        <w:rPr>
          <w:sz w:val="28"/>
          <w:szCs w:val="28"/>
        </w:rPr>
      </w:pPr>
    </w:p>
    <w:p w14:paraId="18A07458" w14:textId="77777777" w:rsidR="00A05109" w:rsidRPr="00A05109" w:rsidRDefault="00A05109" w:rsidP="00A05109">
      <w:pPr>
        <w:tabs>
          <w:tab w:val="left" w:pos="1875"/>
        </w:tabs>
        <w:rPr>
          <w:sz w:val="28"/>
          <w:szCs w:val="28"/>
        </w:rPr>
      </w:pPr>
      <w:r w:rsidRPr="00A05109">
        <w:rPr>
          <w:sz w:val="28"/>
          <w:szCs w:val="28"/>
        </w:rPr>
        <w:t>1. Private James Armstrong of Company D/2nd Kansas Colored Infantry was admitted on October 29, 1863 with cold chills, cough, mucus, and rapid breathing.</w:t>
      </w:r>
    </w:p>
    <w:p w14:paraId="5E9C1AED" w14:textId="5060479A" w:rsidR="00A05109" w:rsidRPr="00A05109" w:rsidRDefault="00A05109" w:rsidP="00A05109">
      <w:pPr>
        <w:tabs>
          <w:tab w:val="left" w:pos="1875"/>
        </w:tabs>
        <w:rPr>
          <w:sz w:val="28"/>
          <w:szCs w:val="28"/>
        </w:rPr>
      </w:pPr>
      <w:r w:rsidRPr="00A05109">
        <w:rPr>
          <w:sz w:val="28"/>
          <w:szCs w:val="28"/>
        </w:rPr>
        <w:t>a. Diagnosis:</w:t>
      </w:r>
    </w:p>
    <w:p w14:paraId="18A7C17B" w14:textId="6A0147FF" w:rsidR="00A05109" w:rsidRPr="00A05109" w:rsidRDefault="00A05109" w:rsidP="00A05109">
      <w:pPr>
        <w:tabs>
          <w:tab w:val="left" w:pos="1875"/>
        </w:tabs>
        <w:rPr>
          <w:sz w:val="28"/>
          <w:szCs w:val="28"/>
        </w:rPr>
      </w:pPr>
      <w:r w:rsidRPr="00A05109">
        <w:rPr>
          <w:sz w:val="28"/>
          <w:szCs w:val="28"/>
        </w:rPr>
        <w:t>b. Treatment:</w:t>
      </w:r>
    </w:p>
    <w:p w14:paraId="25C1D077" w14:textId="0406382D" w:rsidR="00A05109" w:rsidRPr="00A05109" w:rsidRDefault="00A05109" w:rsidP="00A05109">
      <w:pPr>
        <w:tabs>
          <w:tab w:val="left" w:pos="1875"/>
        </w:tabs>
        <w:rPr>
          <w:sz w:val="28"/>
          <w:szCs w:val="28"/>
        </w:rPr>
      </w:pPr>
    </w:p>
    <w:p w14:paraId="17671AF5" w14:textId="77777777" w:rsidR="00A05109" w:rsidRPr="00A05109" w:rsidRDefault="00A05109" w:rsidP="00A05109">
      <w:pPr>
        <w:tabs>
          <w:tab w:val="left" w:pos="1875"/>
        </w:tabs>
        <w:rPr>
          <w:sz w:val="28"/>
          <w:szCs w:val="28"/>
        </w:rPr>
      </w:pPr>
      <w:r w:rsidRPr="00A05109">
        <w:rPr>
          <w:sz w:val="28"/>
          <w:szCs w:val="28"/>
        </w:rPr>
        <w:t>2. Private Ira Allen of Company I/3rd Wisconsin Cavalry came to the hospital on October 30, 1863 with nausea, vomiting and bloody stools, and stomach pain.</w:t>
      </w:r>
    </w:p>
    <w:p w14:paraId="6981E58B" w14:textId="77777777" w:rsidR="00A05109" w:rsidRPr="00A05109" w:rsidRDefault="00A05109" w:rsidP="00A05109">
      <w:pPr>
        <w:tabs>
          <w:tab w:val="left" w:pos="1875"/>
        </w:tabs>
        <w:rPr>
          <w:sz w:val="28"/>
          <w:szCs w:val="28"/>
        </w:rPr>
      </w:pPr>
      <w:r w:rsidRPr="00A05109">
        <w:rPr>
          <w:sz w:val="28"/>
          <w:szCs w:val="28"/>
        </w:rPr>
        <w:t>a. Diagnosis:</w:t>
      </w:r>
    </w:p>
    <w:p w14:paraId="374FFCB5" w14:textId="2F9C2A02" w:rsidR="00A05109" w:rsidRPr="00A05109" w:rsidRDefault="00A05109" w:rsidP="00A05109">
      <w:pPr>
        <w:tabs>
          <w:tab w:val="left" w:pos="1875"/>
        </w:tabs>
        <w:rPr>
          <w:sz w:val="28"/>
          <w:szCs w:val="28"/>
        </w:rPr>
      </w:pPr>
      <w:r w:rsidRPr="00A05109">
        <w:rPr>
          <w:sz w:val="28"/>
          <w:szCs w:val="28"/>
        </w:rPr>
        <w:t xml:space="preserve">b. Treatment: </w:t>
      </w:r>
    </w:p>
    <w:p w14:paraId="15046DAA" w14:textId="77777777" w:rsidR="00A05109" w:rsidRPr="00A05109" w:rsidRDefault="00A05109" w:rsidP="00A05109">
      <w:pPr>
        <w:tabs>
          <w:tab w:val="left" w:pos="1875"/>
        </w:tabs>
        <w:rPr>
          <w:sz w:val="28"/>
          <w:szCs w:val="28"/>
        </w:rPr>
      </w:pPr>
    </w:p>
    <w:p w14:paraId="129E8539" w14:textId="77777777" w:rsidR="00A05109" w:rsidRPr="00A05109" w:rsidRDefault="00A05109" w:rsidP="00A05109">
      <w:pPr>
        <w:tabs>
          <w:tab w:val="left" w:pos="1875"/>
        </w:tabs>
        <w:rPr>
          <w:sz w:val="28"/>
          <w:szCs w:val="28"/>
        </w:rPr>
      </w:pPr>
      <w:r w:rsidRPr="00A05109">
        <w:rPr>
          <w:sz w:val="28"/>
          <w:szCs w:val="28"/>
        </w:rPr>
        <w:t>3. Private Alexander Anderson of Company D/2nd Kansas Cavalry was admitted to the hospital on February 28, 1864 with a fever that would come and go on a regular pattern.</w:t>
      </w:r>
    </w:p>
    <w:p w14:paraId="66698A89" w14:textId="65EFCB8D" w:rsidR="00A05109" w:rsidRPr="00A05109" w:rsidRDefault="00A05109" w:rsidP="00A05109">
      <w:pPr>
        <w:tabs>
          <w:tab w:val="left" w:pos="1875"/>
        </w:tabs>
        <w:rPr>
          <w:sz w:val="28"/>
          <w:szCs w:val="28"/>
        </w:rPr>
      </w:pPr>
      <w:r w:rsidRPr="00A05109">
        <w:rPr>
          <w:sz w:val="28"/>
          <w:szCs w:val="28"/>
        </w:rPr>
        <w:t>a. Diagnosis:</w:t>
      </w:r>
    </w:p>
    <w:p w14:paraId="3B60D44A" w14:textId="48323B7D" w:rsidR="00A05109" w:rsidRPr="00A05109" w:rsidRDefault="00A05109" w:rsidP="00A05109">
      <w:pPr>
        <w:tabs>
          <w:tab w:val="left" w:pos="1875"/>
        </w:tabs>
        <w:rPr>
          <w:sz w:val="28"/>
          <w:szCs w:val="28"/>
        </w:rPr>
      </w:pPr>
      <w:r w:rsidRPr="00A05109">
        <w:rPr>
          <w:sz w:val="28"/>
          <w:szCs w:val="28"/>
        </w:rPr>
        <w:t>b. Treatment:</w:t>
      </w:r>
    </w:p>
    <w:p w14:paraId="79F497C3" w14:textId="2BAFAEA2" w:rsidR="00A05109" w:rsidRPr="00A05109" w:rsidRDefault="00A05109" w:rsidP="00A05109">
      <w:pPr>
        <w:tabs>
          <w:tab w:val="left" w:pos="1875"/>
        </w:tabs>
        <w:rPr>
          <w:sz w:val="28"/>
          <w:szCs w:val="28"/>
        </w:rPr>
      </w:pPr>
    </w:p>
    <w:p w14:paraId="376F068E" w14:textId="77777777" w:rsidR="00A05109" w:rsidRPr="00A05109" w:rsidRDefault="00A05109" w:rsidP="00A05109">
      <w:pPr>
        <w:tabs>
          <w:tab w:val="left" w:pos="1875"/>
        </w:tabs>
        <w:rPr>
          <w:sz w:val="28"/>
          <w:szCs w:val="28"/>
        </w:rPr>
      </w:pPr>
      <w:r w:rsidRPr="00A05109">
        <w:rPr>
          <w:sz w:val="28"/>
          <w:szCs w:val="28"/>
        </w:rPr>
        <w:t>4. Private David Snow was admitted on July 25, 1863 with trouble breathing, cough, mucus, chest pain, and a fever.</w:t>
      </w:r>
    </w:p>
    <w:p w14:paraId="395B5306" w14:textId="77777777" w:rsidR="00A05109" w:rsidRPr="00A05109" w:rsidRDefault="00A05109" w:rsidP="00A05109">
      <w:pPr>
        <w:tabs>
          <w:tab w:val="left" w:pos="1875"/>
        </w:tabs>
        <w:rPr>
          <w:sz w:val="28"/>
          <w:szCs w:val="28"/>
        </w:rPr>
      </w:pPr>
      <w:r w:rsidRPr="00A05109">
        <w:rPr>
          <w:sz w:val="28"/>
          <w:szCs w:val="28"/>
        </w:rPr>
        <w:t>a. Diagnosis:</w:t>
      </w:r>
    </w:p>
    <w:p w14:paraId="7F8CD40F" w14:textId="4D725AF5" w:rsidR="00A05109" w:rsidRPr="00A05109" w:rsidRDefault="00A05109" w:rsidP="00A05109">
      <w:pPr>
        <w:tabs>
          <w:tab w:val="left" w:pos="1875"/>
        </w:tabs>
        <w:rPr>
          <w:sz w:val="28"/>
          <w:szCs w:val="28"/>
        </w:rPr>
      </w:pPr>
      <w:r w:rsidRPr="00A05109">
        <w:rPr>
          <w:sz w:val="28"/>
          <w:szCs w:val="28"/>
        </w:rPr>
        <w:t>b. Treatment:</w:t>
      </w:r>
    </w:p>
    <w:p w14:paraId="37184F22" w14:textId="77777777" w:rsidR="00A05109" w:rsidRPr="00A05109" w:rsidRDefault="00A05109" w:rsidP="00A05109">
      <w:pPr>
        <w:tabs>
          <w:tab w:val="left" w:pos="1875"/>
        </w:tabs>
        <w:rPr>
          <w:sz w:val="28"/>
          <w:szCs w:val="28"/>
        </w:rPr>
      </w:pPr>
    </w:p>
    <w:p w14:paraId="58B03D35" w14:textId="77777777" w:rsidR="00A05109" w:rsidRPr="00A05109" w:rsidRDefault="00A05109" w:rsidP="00A05109">
      <w:pPr>
        <w:tabs>
          <w:tab w:val="left" w:pos="1875"/>
        </w:tabs>
        <w:rPr>
          <w:sz w:val="28"/>
          <w:szCs w:val="28"/>
        </w:rPr>
      </w:pPr>
      <w:r w:rsidRPr="00A05109">
        <w:rPr>
          <w:sz w:val="28"/>
          <w:szCs w:val="28"/>
        </w:rPr>
        <w:t xml:space="preserve">5. Private Alexander </w:t>
      </w:r>
      <w:proofErr w:type="spellStart"/>
      <w:r w:rsidRPr="00A05109">
        <w:rPr>
          <w:sz w:val="28"/>
          <w:szCs w:val="28"/>
        </w:rPr>
        <w:t>Atchinson</w:t>
      </w:r>
      <w:proofErr w:type="spellEnd"/>
      <w:r w:rsidRPr="00A05109">
        <w:rPr>
          <w:sz w:val="28"/>
          <w:szCs w:val="28"/>
        </w:rPr>
        <w:t xml:space="preserve"> of Company G/6th Kansas Cavalry was admitted on December 23, 1862 after being wounded by a poison arrow.</w:t>
      </w:r>
    </w:p>
    <w:p w14:paraId="7C28FA89" w14:textId="3AA094EF" w:rsidR="00A05109" w:rsidRPr="00A05109" w:rsidRDefault="00A05109" w:rsidP="00A05109">
      <w:pPr>
        <w:tabs>
          <w:tab w:val="left" w:pos="1875"/>
        </w:tabs>
        <w:rPr>
          <w:sz w:val="28"/>
          <w:szCs w:val="28"/>
        </w:rPr>
      </w:pPr>
      <w:r w:rsidRPr="00A05109">
        <w:rPr>
          <w:sz w:val="28"/>
          <w:szCs w:val="28"/>
        </w:rPr>
        <w:t>a. Diagnosis:</w:t>
      </w:r>
    </w:p>
    <w:p w14:paraId="3D7E5689" w14:textId="083068CB" w:rsidR="00A05109" w:rsidRPr="00A05109" w:rsidRDefault="00A05109" w:rsidP="00A05109">
      <w:pPr>
        <w:tabs>
          <w:tab w:val="left" w:pos="1875"/>
        </w:tabs>
        <w:rPr>
          <w:sz w:val="28"/>
          <w:szCs w:val="28"/>
        </w:rPr>
      </w:pPr>
      <w:r w:rsidRPr="00A05109">
        <w:rPr>
          <w:sz w:val="28"/>
          <w:szCs w:val="28"/>
        </w:rPr>
        <w:t>Treatment:</w:t>
      </w:r>
    </w:p>
    <w:p w14:paraId="4B204345" w14:textId="7C428E0A" w:rsidR="00A05109" w:rsidRPr="00A05109" w:rsidRDefault="00A05109" w:rsidP="00A05109">
      <w:pPr>
        <w:tabs>
          <w:tab w:val="left" w:pos="1875"/>
        </w:tabs>
        <w:rPr>
          <w:sz w:val="28"/>
          <w:szCs w:val="28"/>
        </w:rPr>
      </w:pPr>
    </w:p>
    <w:p w14:paraId="2FC17E51" w14:textId="77777777" w:rsidR="00A05109" w:rsidRPr="00A05109" w:rsidRDefault="00A05109" w:rsidP="00A05109">
      <w:pPr>
        <w:tabs>
          <w:tab w:val="left" w:pos="1875"/>
        </w:tabs>
        <w:rPr>
          <w:sz w:val="28"/>
          <w:szCs w:val="28"/>
        </w:rPr>
      </w:pPr>
      <w:r w:rsidRPr="00A05109">
        <w:rPr>
          <w:sz w:val="28"/>
          <w:szCs w:val="28"/>
        </w:rPr>
        <w:t>6. Sergeant Thomas Sanders of Company G/5th Kansas Cavalry came to the hospital complaining about stomach pain, vomiting, nausea and loose, watery stools.</w:t>
      </w:r>
    </w:p>
    <w:p w14:paraId="1E59B7A7" w14:textId="4430DF21" w:rsidR="00A05109" w:rsidRPr="00A05109" w:rsidRDefault="00A05109" w:rsidP="00A05109">
      <w:pPr>
        <w:tabs>
          <w:tab w:val="left" w:pos="1875"/>
        </w:tabs>
        <w:rPr>
          <w:sz w:val="28"/>
          <w:szCs w:val="28"/>
        </w:rPr>
      </w:pPr>
      <w:r w:rsidRPr="00A05109">
        <w:rPr>
          <w:sz w:val="28"/>
          <w:szCs w:val="28"/>
        </w:rPr>
        <w:t xml:space="preserve">a. Diagnosis: </w:t>
      </w:r>
    </w:p>
    <w:p w14:paraId="62DD26A4" w14:textId="0D6EC063" w:rsidR="00A05109" w:rsidRPr="00A05109" w:rsidRDefault="00A05109" w:rsidP="00A05109">
      <w:pPr>
        <w:tabs>
          <w:tab w:val="left" w:pos="1875"/>
        </w:tabs>
        <w:rPr>
          <w:rFonts w:ascii="FrutigerLTStd" w:eastAsia="Times New Roman" w:hAnsi="FrutigerLTStd" w:cs="Times New Roman"/>
          <w:b/>
          <w:bCs/>
          <w:sz w:val="46"/>
          <w:szCs w:val="56"/>
        </w:rPr>
      </w:pPr>
      <w:r w:rsidRPr="00A05109">
        <w:rPr>
          <w:sz w:val="28"/>
          <w:szCs w:val="28"/>
        </w:rPr>
        <w:t>b. Treatment:</w:t>
      </w:r>
      <w:r w:rsidRPr="00A05109">
        <w:rPr>
          <w:rFonts w:ascii="FrutigerLTStd" w:eastAsia="Times New Roman" w:hAnsi="FrutigerLTStd" w:cs="Times New Roman"/>
          <w:b/>
          <w:bCs/>
          <w:sz w:val="46"/>
          <w:szCs w:val="56"/>
        </w:rPr>
        <w:t xml:space="preserve"> </w:t>
      </w:r>
    </w:p>
    <w:p w14:paraId="350354E5" w14:textId="77777777" w:rsidR="00A05109" w:rsidRDefault="00A05109" w:rsidP="00A05109">
      <w:pPr>
        <w:spacing w:before="100" w:beforeAutospacing="1" w:after="100" w:afterAutospacing="1"/>
        <w:rPr>
          <w:rFonts w:ascii="FrutigerLTStd" w:eastAsia="Times New Roman" w:hAnsi="FrutigerLTStd" w:cs="Times New Roman"/>
          <w:b/>
          <w:bCs/>
          <w:sz w:val="44"/>
          <w:szCs w:val="52"/>
        </w:rPr>
      </w:pPr>
    </w:p>
    <w:p w14:paraId="63CB8AC8" w14:textId="5BDCAFEE" w:rsidR="00A05109" w:rsidRPr="00A05109" w:rsidRDefault="00A05109" w:rsidP="00A05109">
      <w:pPr>
        <w:spacing w:before="100" w:beforeAutospacing="1" w:after="100" w:afterAutospacing="1"/>
        <w:jc w:val="center"/>
        <w:rPr>
          <w:rFonts w:ascii="Times New Roman" w:eastAsia="Times New Roman" w:hAnsi="Times New Roman" w:cs="Times New Roman"/>
          <w:sz w:val="28"/>
          <w:szCs w:val="28"/>
        </w:rPr>
      </w:pPr>
      <w:r w:rsidRPr="00A05109">
        <w:rPr>
          <w:rFonts w:ascii="FrutigerLTStd" w:eastAsia="Times New Roman" w:hAnsi="FrutigerLTStd" w:cs="Times New Roman"/>
          <w:b/>
          <w:bCs/>
          <w:sz w:val="30"/>
          <w:szCs w:val="28"/>
        </w:rPr>
        <w:lastRenderedPageBreak/>
        <w:t>Common Medications Used During the Civil War Handout</w:t>
      </w:r>
    </w:p>
    <w:p w14:paraId="1297FB9E" w14:textId="77777777" w:rsidR="00A05109" w:rsidRPr="00A05109" w:rsidRDefault="00A05109" w:rsidP="00A05109">
      <w:pPr>
        <w:numPr>
          <w:ilvl w:val="0"/>
          <w:numId w:val="2"/>
        </w:numPr>
        <w:spacing w:before="100" w:beforeAutospacing="1" w:after="100" w:afterAutospacing="1"/>
        <w:rPr>
          <w:rFonts w:ascii="NPSRawlinsonOT" w:eastAsia="Times New Roman" w:hAnsi="NPSRawlinsonOT" w:cs="Times New Roman"/>
          <w:sz w:val="22"/>
          <w:szCs w:val="21"/>
        </w:rPr>
      </w:pPr>
      <w:r w:rsidRPr="00A05109">
        <w:rPr>
          <w:rFonts w:ascii="NPSRawlinsonOT" w:eastAsia="Times New Roman" w:hAnsi="NPSRawlinsonOT" w:cs="Times New Roman"/>
          <w:sz w:val="22"/>
          <w:szCs w:val="21"/>
        </w:rPr>
        <w:t xml:space="preserve">Alcohol – stimulant or to induce blistering. </w:t>
      </w:r>
    </w:p>
    <w:p w14:paraId="6B9C9185" w14:textId="77777777" w:rsidR="00A05109" w:rsidRPr="00A05109" w:rsidRDefault="00A05109" w:rsidP="00A05109">
      <w:pPr>
        <w:numPr>
          <w:ilvl w:val="0"/>
          <w:numId w:val="2"/>
        </w:numPr>
        <w:spacing w:before="100" w:beforeAutospacing="1" w:after="100" w:afterAutospacing="1"/>
        <w:rPr>
          <w:rFonts w:ascii="NPSRawlinsonOT" w:eastAsia="Times New Roman" w:hAnsi="NPSRawlinsonOT" w:cs="Times New Roman"/>
          <w:sz w:val="22"/>
          <w:szCs w:val="21"/>
        </w:rPr>
      </w:pPr>
      <w:r w:rsidRPr="00A05109">
        <w:rPr>
          <w:rFonts w:ascii="NPSRawlinsonOT" w:eastAsia="Times New Roman" w:hAnsi="NPSRawlinsonOT" w:cs="Times New Roman"/>
          <w:sz w:val="22"/>
          <w:szCs w:val="21"/>
        </w:rPr>
        <w:t xml:space="preserve">Spirits of ammonia – inhaled as a stimulant. </w:t>
      </w:r>
    </w:p>
    <w:p w14:paraId="70879333" w14:textId="77777777" w:rsidR="00A05109" w:rsidRPr="00A05109" w:rsidRDefault="00A05109" w:rsidP="00A05109">
      <w:pPr>
        <w:numPr>
          <w:ilvl w:val="0"/>
          <w:numId w:val="2"/>
        </w:numPr>
        <w:spacing w:before="100" w:beforeAutospacing="1" w:after="100" w:afterAutospacing="1"/>
        <w:rPr>
          <w:rFonts w:ascii="NPSRawlinsonOT" w:eastAsia="Times New Roman" w:hAnsi="NPSRawlinsonOT" w:cs="Times New Roman"/>
          <w:sz w:val="22"/>
          <w:szCs w:val="21"/>
        </w:rPr>
      </w:pPr>
      <w:r w:rsidRPr="00A05109">
        <w:rPr>
          <w:rFonts w:ascii="NPSRawlinsonOT" w:eastAsia="Times New Roman" w:hAnsi="NPSRawlinsonOT" w:cs="Times New Roman"/>
          <w:sz w:val="22"/>
          <w:szCs w:val="21"/>
        </w:rPr>
        <w:t xml:space="preserve">Cough mixture – used for coughs, contained </w:t>
      </w:r>
      <w:proofErr w:type="spellStart"/>
      <w:r w:rsidRPr="00A05109">
        <w:rPr>
          <w:rFonts w:ascii="NPSRawlinsonOT" w:eastAsia="Times New Roman" w:hAnsi="NPSRawlinsonOT" w:cs="Times New Roman"/>
          <w:sz w:val="22"/>
          <w:szCs w:val="21"/>
        </w:rPr>
        <w:t>glycerine</w:t>
      </w:r>
      <w:proofErr w:type="spellEnd"/>
      <w:r w:rsidRPr="00A05109">
        <w:rPr>
          <w:rFonts w:ascii="NPSRawlinsonOT" w:eastAsia="Times New Roman" w:hAnsi="NPSRawlinsonOT" w:cs="Times New Roman"/>
          <w:sz w:val="22"/>
          <w:szCs w:val="21"/>
        </w:rPr>
        <w:t xml:space="preserve">, vinegar, herbs, gum </w:t>
      </w:r>
      <w:proofErr w:type="spellStart"/>
      <w:r w:rsidRPr="00A05109">
        <w:rPr>
          <w:rFonts w:ascii="NPSRawlinsonOT" w:eastAsia="Times New Roman" w:hAnsi="NPSRawlinsonOT" w:cs="Times New Roman"/>
          <w:sz w:val="22"/>
          <w:szCs w:val="21"/>
        </w:rPr>
        <w:t>arabic</w:t>
      </w:r>
      <w:proofErr w:type="spellEnd"/>
      <w:r w:rsidRPr="00A05109">
        <w:rPr>
          <w:rFonts w:ascii="NPSRawlinsonOT" w:eastAsia="Times New Roman" w:hAnsi="NPSRawlinsonOT" w:cs="Times New Roman"/>
          <w:sz w:val="22"/>
          <w:szCs w:val="21"/>
        </w:rPr>
        <w:t xml:space="preserve">, and whisky. </w:t>
      </w:r>
    </w:p>
    <w:p w14:paraId="1C26FD59" w14:textId="77777777" w:rsidR="00A05109" w:rsidRPr="00A05109" w:rsidRDefault="00A05109" w:rsidP="00A05109">
      <w:pPr>
        <w:numPr>
          <w:ilvl w:val="0"/>
          <w:numId w:val="2"/>
        </w:numPr>
        <w:spacing w:before="100" w:beforeAutospacing="1" w:after="100" w:afterAutospacing="1"/>
        <w:rPr>
          <w:rFonts w:ascii="NPSRawlinsonOT" w:eastAsia="Times New Roman" w:hAnsi="NPSRawlinsonOT" w:cs="Times New Roman"/>
          <w:sz w:val="22"/>
          <w:szCs w:val="21"/>
        </w:rPr>
      </w:pPr>
      <w:r w:rsidRPr="00A05109">
        <w:rPr>
          <w:rFonts w:ascii="NPSRawlinsonOT" w:eastAsia="Times New Roman" w:hAnsi="NPSRawlinsonOT" w:cs="Times New Roman"/>
          <w:sz w:val="22"/>
          <w:szCs w:val="21"/>
        </w:rPr>
        <w:t xml:space="preserve">Chloroform – used sparingly, would cause vomiting. </w:t>
      </w:r>
    </w:p>
    <w:p w14:paraId="1ED1EF83" w14:textId="77777777" w:rsidR="00A05109" w:rsidRPr="00A05109" w:rsidRDefault="00A05109" w:rsidP="00A05109">
      <w:pPr>
        <w:numPr>
          <w:ilvl w:val="0"/>
          <w:numId w:val="2"/>
        </w:numPr>
        <w:spacing w:before="100" w:beforeAutospacing="1" w:after="100" w:afterAutospacing="1"/>
        <w:rPr>
          <w:rFonts w:ascii="NPSRawlinsonOT" w:eastAsia="Times New Roman" w:hAnsi="NPSRawlinsonOT" w:cs="Times New Roman"/>
          <w:sz w:val="22"/>
          <w:szCs w:val="21"/>
        </w:rPr>
      </w:pPr>
      <w:r w:rsidRPr="00A05109">
        <w:rPr>
          <w:rFonts w:ascii="NPSRawlinsonOT" w:eastAsia="Times New Roman" w:hAnsi="NPSRawlinsonOT" w:cs="Times New Roman"/>
          <w:sz w:val="22"/>
          <w:szCs w:val="21"/>
        </w:rPr>
        <w:t xml:space="preserve">Ether – anesthetic, smelled bad and slow acting. </w:t>
      </w:r>
    </w:p>
    <w:p w14:paraId="76DE468F" w14:textId="77777777" w:rsidR="00A05109" w:rsidRPr="00A05109" w:rsidRDefault="00A05109" w:rsidP="00A05109">
      <w:pPr>
        <w:numPr>
          <w:ilvl w:val="0"/>
          <w:numId w:val="2"/>
        </w:numPr>
        <w:spacing w:before="100" w:beforeAutospacing="1" w:after="100" w:afterAutospacing="1"/>
        <w:rPr>
          <w:rFonts w:ascii="NPSRawlinsonOT" w:eastAsia="Times New Roman" w:hAnsi="NPSRawlinsonOT" w:cs="Times New Roman"/>
          <w:sz w:val="22"/>
          <w:szCs w:val="21"/>
        </w:rPr>
      </w:pPr>
      <w:r w:rsidRPr="00A05109">
        <w:rPr>
          <w:rFonts w:ascii="NPSRawlinsonOT" w:eastAsia="Times New Roman" w:hAnsi="NPSRawlinsonOT" w:cs="Times New Roman"/>
          <w:sz w:val="22"/>
          <w:szCs w:val="21"/>
        </w:rPr>
        <w:t xml:space="preserve">Ipecac – stimulated vomiting. </w:t>
      </w:r>
    </w:p>
    <w:p w14:paraId="4845D136" w14:textId="77777777" w:rsidR="00A05109" w:rsidRPr="00A05109" w:rsidRDefault="00A05109" w:rsidP="00A05109">
      <w:pPr>
        <w:numPr>
          <w:ilvl w:val="0"/>
          <w:numId w:val="2"/>
        </w:numPr>
        <w:spacing w:before="100" w:beforeAutospacing="1" w:after="100" w:afterAutospacing="1"/>
        <w:rPr>
          <w:rFonts w:ascii="NPSRawlinsonOT" w:eastAsia="Times New Roman" w:hAnsi="NPSRawlinsonOT" w:cs="Times New Roman"/>
          <w:sz w:val="22"/>
          <w:szCs w:val="21"/>
        </w:rPr>
      </w:pPr>
      <w:r w:rsidRPr="00A05109">
        <w:rPr>
          <w:rFonts w:ascii="NPSRawlinsonOT" w:eastAsia="Times New Roman" w:hAnsi="NPSRawlinsonOT" w:cs="Times New Roman"/>
          <w:sz w:val="22"/>
          <w:szCs w:val="21"/>
        </w:rPr>
        <w:t xml:space="preserve">Lead Acetate – used to treat dysentery. </w:t>
      </w:r>
    </w:p>
    <w:p w14:paraId="3977E8CC" w14:textId="77777777" w:rsidR="00A05109" w:rsidRPr="00A05109" w:rsidRDefault="00A05109" w:rsidP="00A05109">
      <w:pPr>
        <w:numPr>
          <w:ilvl w:val="0"/>
          <w:numId w:val="2"/>
        </w:numPr>
        <w:spacing w:before="100" w:beforeAutospacing="1" w:after="100" w:afterAutospacing="1"/>
        <w:rPr>
          <w:rFonts w:ascii="NPSRawlinsonOT" w:eastAsia="Times New Roman" w:hAnsi="NPSRawlinsonOT" w:cs="Times New Roman"/>
          <w:sz w:val="22"/>
          <w:szCs w:val="21"/>
        </w:rPr>
      </w:pPr>
      <w:r w:rsidRPr="00A05109">
        <w:rPr>
          <w:rFonts w:ascii="NPSRawlinsonOT" w:eastAsia="Times New Roman" w:hAnsi="NPSRawlinsonOT" w:cs="Times New Roman"/>
          <w:sz w:val="22"/>
          <w:szCs w:val="21"/>
        </w:rPr>
        <w:t xml:space="preserve">Opium and Morphine – relieved pain and relaxed muscles. </w:t>
      </w:r>
    </w:p>
    <w:p w14:paraId="482AAE54" w14:textId="77777777" w:rsidR="00A05109" w:rsidRPr="00A05109" w:rsidRDefault="00A05109" w:rsidP="00A05109">
      <w:pPr>
        <w:numPr>
          <w:ilvl w:val="0"/>
          <w:numId w:val="2"/>
        </w:numPr>
        <w:spacing w:before="100" w:beforeAutospacing="1" w:after="100" w:afterAutospacing="1"/>
        <w:rPr>
          <w:rFonts w:ascii="NPSRawlinsonOT" w:eastAsia="Times New Roman" w:hAnsi="NPSRawlinsonOT" w:cs="Times New Roman"/>
          <w:sz w:val="22"/>
          <w:szCs w:val="21"/>
        </w:rPr>
      </w:pPr>
      <w:r w:rsidRPr="00A05109">
        <w:rPr>
          <w:rFonts w:ascii="NPSRawlinsonOT" w:eastAsia="Times New Roman" w:hAnsi="NPSRawlinsonOT" w:cs="Times New Roman"/>
          <w:sz w:val="22"/>
          <w:szCs w:val="21"/>
        </w:rPr>
        <w:t xml:space="preserve">Quinine – used to ease fevers, only effective on malaria. </w:t>
      </w:r>
    </w:p>
    <w:p w14:paraId="286EACA6" w14:textId="77777777" w:rsidR="00A05109" w:rsidRPr="00A05109" w:rsidRDefault="00A05109" w:rsidP="00A05109">
      <w:pPr>
        <w:numPr>
          <w:ilvl w:val="0"/>
          <w:numId w:val="2"/>
        </w:numPr>
        <w:spacing w:before="100" w:beforeAutospacing="1" w:after="100" w:afterAutospacing="1"/>
        <w:rPr>
          <w:rFonts w:ascii="NPSRawlinsonOT" w:eastAsia="Times New Roman" w:hAnsi="NPSRawlinsonOT" w:cs="Times New Roman"/>
          <w:sz w:val="22"/>
          <w:szCs w:val="21"/>
        </w:rPr>
      </w:pPr>
      <w:r w:rsidRPr="00A05109">
        <w:rPr>
          <w:rFonts w:ascii="NPSRawlinsonOT" w:eastAsia="Times New Roman" w:hAnsi="NPSRawlinsonOT" w:cs="Times New Roman"/>
          <w:sz w:val="22"/>
          <w:szCs w:val="21"/>
        </w:rPr>
        <w:t xml:space="preserve">Sodium chlorate – used to cool the skin. Taken internally as a diuretic. </w:t>
      </w:r>
    </w:p>
    <w:p w14:paraId="38E237DE" w14:textId="77777777" w:rsidR="00A05109" w:rsidRPr="00A05109" w:rsidRDefault="00A05109" w:rsidP="00A05109">
      <w:pPr>
        <w:numPr>
          <w:ilvl w:val="0"/>
          <w:numId w:val="2"/>
        </w:numPr>
        <w:spacing w:before="100" w:beforeAutospacing="1" w:after="100" w:afterAutospacing="1"/>
        <w:rPr>
          <w:rFonts w:ascii="NPSRawlinsonOT" w:eastAsia="Times New Roman" w:hAnsi="NPSRawlinsonOT" w:cs="Times New Roman"/>
          <w:sz w:val="22"/>
          <w:szCs w:val="21"/>
        </w:rPr>
      </w:pPr>
      <w:r w:rsidRPr="00A05109">
        <w:rPr>
          <w:rFonts w:ascii="NPSRawlinsonOT" w:eastAsia="Times New Roman" w:hAnsi="NPSRawlinsonOT" w:cs="Times New Roman"/>
          <w:sz w:val="22"/>
          <w:szCs w:val="21"/>
        </w:rPr>
        <w:t xml:space="preserve">Creosote – helped stop bleeding and destroyed infected tissue. </w:t>
      </w:r>
    </w:p>
    <w:p w14:paraId="59861823" w14:textId="77777777" w:rsidR="00A05109" w:rsidRPr="00A05109" w:rsidRDefault="00A05109" w:rsidP="00A05109">
      <w:pPr>
        <w:numPr>
          <w:ilvl w:val="0"/>
          <w:numId w:val="2"/>
        </w:numPr>
        <w:spacing w:before="100" w:beforeAutospacing="1" w:after="100" w:afterAutospacing="1"/>
        <w:rPr>
          <w:rFonts w:ascii="NPSRawlinsonOT" w:eastAsia="Times New Roman" w:hAnsi="NPSRawlinsonOT" w:cs="Times New Roman"/>
          <w:sz w:val="22"/>
          <w:szCs w:val="21"/>
        </w:rPr>
      </w:pPr>
      <w:r w:rsidRPr="00A05109">
        <w:rPr>
          <w:rFonts w:ascii="NPSRawlinsonOT" w:eastAsia="Times New Roman" w:hAnsi="NPSRawlinsonOT" w:cs="Times New Roman"/>
          <w:sz w:val="22"/>
          <w:szCs w:val="21"/>
        </w:rPr>
        <w:t xml:space="preserve">Black Tea –stimulant to soothe abdominal discomfort. </w:t>
      </w:r>
    </w:p>
    <w:p w14:paraId="5E7584A8" w14:textId="276DD887" w:rsidR="00A05109" w:rsidRPr="00A05109" w:rsidRDefault="00A05109" w:rsidP="00A05109">
      <w:pPr>
        <w:numPr>
          <w:ilvl w:val="0"/>
          <w:numId w:val="2"/>
        </w:numPr>
        <w:spacing w:before="100" w:beforeAutospacing="1" w:after="100" w:afterAutospacing="1"/>
        <w:rPr>
          <w:rFonts w:ascii="NPSRawlinsonOT" w:eastAsia="Times New Roman" w:hAnsi="NPSRawlinsonOT" w:cs="Times New Roman"/>
          <w:sz w:val="22"/>
          <w:szCs w:val="21"/>
        </w:rPr>
      </w:pPr>
      <w:proofErr w:type="spellStart"/>
      <w:r w:rsidRPr="00A05109">
        <w:rPr>
          <w:rFonts w:ascii="NPSRawlinsonOT" w:eastAsia="Times New Roman" w:hAnsi="NPSRawlinsonOT" w:cs="Times New Roman"/>
          <w:sz w:val="22"/>
          <w:szCs w:val="21"/>
        </w:rPr>
        <w:t>Glycerine</w:t>
      </w:r>
      <w:proofErr w:type="spellEnd"/>
      <w:r w:rsidRPr="00A05109">
        <w:rPr>
          <w:rFonts w:ascii="NPSRawlinsonOT" w:eastAsia="Times New Roman" w:hAnsi="NPSRawlinsonOT" w:cs="Times New Roman"/>
          <w:sz w:val="22"/>
          <w:szCs w:val="21"/>
        </w:rPr>
        <w:t xml:space="preserve"> – used to soothe skin and was in cough syrup. </w:t>
      </w:r>
    </w:p>
    <w:p w14:paraId="06B7A1E2" w14:textId="3F6C88B0" w:rsidR="00A05109" w:rsidRDefault="00A05109" w:rsidP="00A05109">
      <w:pPr>
        <w:spacing w:before="100" w:beforeAutospacing="1" w:after="100" w:afterAutospacing="1"/>
        <w:rPr>
          <w:rFonts w:ascii="NPSRawlinsonOT" w:eastAsia="Times New Roman" w:hAnsi="NPSRawlinsonOT" w:cs="Times New Roman"/>
          <w:sz w:val="22"/>
          <w:szCs w:val="21"/>
        </w:rPr>
      </w:pPr>
      <w:r>
        <w:rPr>
          <w:rFonts w:ascii="NPSRawlinsonOT" w:eastAsia="Times New Roman" w:hAnsi="NPSRawlinsonOT" w:cs="Times New Roman"/>
          <w:sz w:val="22"/>
          <w:szCs w:val="21"/>
        </w:rPr>
        <w:t xml:space="preserve">Directions: Read the excerpts below from the diary of a Civil War nurse, Amanda Akin. Then, answer the questions that follow. </w:t>
      </w:r>
    </w:p>
    <w:tbl>
      <w:tblPr>
        <w:tblStyle w:val="TableGrid"/>
        <w:tblW w:w="0" w:type="auto"/>
        <w:tblLook w:val="04A0" w:firstRow="1" w:lastRow="0" w:firstColumn="1" w:lastColumn="0" w:noHBand="0" w:noVBand="1"/>
      </w:tblPr>
      <w:tblGrid>
        <w:gridCol w:w="9350"/>
      </w:tblGrid>
      <w:tr w:rsidR="00A05109" w14:paraId="47272D3C" w14:textId="77777777" w:rsidTr="00A05109">
        <w:tc>
          <w:tcPr>
            <w:tcW w:w="9350" w:type="dxa"/>
            <w:shd w:val="clear" w:color="auto" w:fill="auto"/>
          </w:tcPr>
          <w:p w14:paraId="4B75928A" w14:textId="7CC3D067" w:rsidR="00A05109" w:rsidRDefault="00A05109" w:rsidP="00A05109">
            <w:pPr>
              <w:rPr>
                <w:rFonts w:ascii="Georgia" w:hAnsi="Georgia"/>
                <w:i/>
                <w:iCs/>
                <w:color w:val="000000" w:themeColor="text1"/>
                <w:shd w:val="clear" w:color="auto" w:fill="EAE6D7"/>
              </w:rPr>
            </w:pPr>
            <w:r>
              <w:rPr>
                <w:rFonts w:ascii="Georgia" w:hAnsi="Georgia"/>
                <w:i/>
                <w:iCs/>
                <w:color w:val="000000" w:themeColor="text1"/>
                <w:shd w:val="clear" w:color="auto" w:fill="EAE6D7"/>
              </w:rPr>
              <w:t xml:space="preserve">A. </w:t>
            </w:r>
            <w:r w:rsidRPr="00A05109">
              <w:rPr>
                <w:rFonts w:ascii="Georgia" w:hAnsi="Georgia"/>
                <w:i/>
                <w:iCs/>
                <w:color w:val="000000" w:themeColor="text1"/>
                <w:shd w:val="clear" w:color="auto" w:fill="EAE6D7"/>
              </w:rPr>
              <w:t>“I meekly followed [the nurse] through the long ward, unable to return the gaze of the occupants of the twenty-six beds, … and with a sinking heart watched her raise the head of a poor fellow in the last stages of typhoid, to give him a soothing draught. Could I ever do that? For once my courage failed.”</w:t>
            </w:r>
          </w:p>
          <w:p w14:paraId="0DFDD619" w14:textId="77777777" w:rsidR="00A05109" w:rsidRPr="00A05109" w:rsidRDefault="00A05109" w:rsidP="00A05109">
            <w:pPr>
              <w:rPr>
                <w:rFonts w:ascii="Georgia" w:hAnsi="Georgia"/>
                <w:i/>
                <w:iCs/>
                <w:color w:val="000000" w:themeColor="text1"/>
                <w:shd w:val="clear" w:color="auto" w:fill="EAE6D7"/>
              </w:rPr>
            </w:pPr>
          </w:p>
          <w:p w14:paraId="3F931906" w14:textId="5E1EE23F" w:rsidR="00A05109" w:rsidRPr="00A05109" w:rsidRDefault="00A05109" w:rsidP="00A05109">
            <w:pPr>
              <w:rPr>
                <w:sz w:val="32"/>
                <w:szCs w:val="32"/>
              </w:rPr>
            </w:pPr>
            <w:r>
              <w:rPr>
                <w:rStyle w:val="Emphasis"/>
                <w:rFonts w:ascii="Georgia" w:hAnsi="Georgia"/>
                <w:color w:val="010000"/>
                <w:bdr w:val="none" w:sz="0" w:space="0" w:color="auto" w:frame="1"/>
              </w:rPr>
              <w:t>B</w:t>
            </w:r>
            <w:r>
              <w:rPr>
                <w:rStyle w:val="Emphasis"/>
                <w:color w:val="010000"/>
                <w:bdr w:val="none" w:sz="0" w:space="0" w:color="auto" w:frame="1"/>
              </w:rPr>
              <w:t xml:space="preserve">. </w:t>
            </w:r>
            <w:r w:rsidRPr="00A05109">
              <w:rPr>
                <w:rStyle w:val="Emphasis"/>
                <w:rFonts w:ascii="Georgia" w:hAnsi="Georgia"/>
                <w:color w:val="010000"/>
                <w:bdr w:val="none" w:sz="0" w:space="0" w:color="auto" w:frame="1"/>
              </w:rPr>
              <w:t>“It seemed to me this evening, as I sat at my table adding to the list of medicines—writing down name, regiment, list of clothing, etc., of the new arrivals, calmly looking at the poor maimed sufferers carried by, some without limbs, on a ‘stretcher’—that I had forgotten how to feel, … it seemed as if I were entirely separated from the world I had left behind.”</w:t>
            </w:r>
          </w:p>
          <w:p w14:paraId="46834106" w14:textId="61DA773B" w:rsidR="00A05109" w:rsidRDefault="00A05109" w:rsidP="00A05109">
            <w:pPr>
              <w:rPr>
                <w:color w:val="000000" w:themeColor="text1"/>
              </w:rPr>
            </w:pPr>
          </w:p>
          <w:p w14:paraId="52147388" w14:textId="77777777" w:rsidR="00A05109" w:rsidRPr="00A05109" w:rsidRDefault="00A05109" w:rsidP="00A05109">
            <w:pPr>
              <w:rPr>
                <w:color w:val="000000" w:themeColor="text1"/>
              </w:rPr>
            </w:pPr>
            <w:r w:rsidRPr="00A05109">
              <w:rPr>
                <w:i/>
                <w:iCs/>
                <w:color w:val="000000" w:themeColor="text1"/>
              </w:rPr>
              <w:t>C.</w:t>
            </w:r>
            <w:r>
              <w:rPr>
                <w:color w:val="000000" w:themeColor="text1"/>
              </w:rPr>
              <w:t xml:space="preserve"> </w:t>
            </w:r>
            <w:r w:rsidRPr="00A05109">
              <w:rPr>
                <w:rFonts w:ascii="Georgia" w:hAnsi="Georgia"/>
                <w:b/>
                <w:bCs/>
                <w:i/>
                <w:iCs/>
                <w:color w:val="000000" w:themeColor="text1"/>
                <w:shd w:val="clear" w:color="auto" w:fill="EAE6D7"/>
              </w:rPr>
              <w:t>“</w:t>
            </w:r>
            <w:r w:rsidRPr="00A05109">
              <w:rPr>
                <w:rFonts w:ascii="Georgia" w:hAnsi="Georgia"/>
                <w:i/>
                <w:iCs/>
                <w:color w:val="000000" w:themeColor="text1"/>
                <w:shd w:val="clear" w:color="auto" w:fill="EAE6D7"/>
              </w:rPr>
              <w:t>We pass up and down among these rough men without fear of the slightest word of disrespect. They feel their dependence upon us for comfort and entertainment, and the difference in the wards where there is no ‘lady’ shows how much can be done for them.”</w:t>
            </w:r>
            <w:r w:rsidRPr="00A05109">
              <w:rPr>
                <w:rStyle w:val="apple-converted-space"/>
                <w:rFonts w:ascii="Georgia" w:hAnsi="Georgia"/>
                <w:i/>
                <w:iCs/>
                <w:color w:val="000000" w:themeColor="text1"/>
                <w:shd w:val="clear" w:color="auto" w:fill="EAE6D7"/>
              </w:rPr>
              <w:t> </w:t>
            </w:r>
          </w:p>
          <w:p w14:paraId="45E39710" w14:textId="77777777" w:rsidR="00A05109" w:rsidRDefault="00A05109" w:rsidP="00A05109">
            <w:pPr>
              <w:spacing w:before="100" w:beforeAutospacing="1" w:after="100" w:afterAutospacing="1"/>
              <w:rPr>
                <w:rFonts w:ascii="NPSRawlinsonOT" w:eastAsia="Times New Roman" w:hAnsi="NPSRawlinsonOT" w:cs="Times New Roman"/>
                <w:sz w:val="22"/>
                <w:szCs w:val="21"/>
              </w:rPr>
            </w:pPr>
          </w:p>
        </w:tc>
      </w:tr>
    </w:tbl>
    <w:p w14:paraId="1217C1D2" w14:textId="77777777" w:rsidR="00A05109" w:rsidRPr="00A05109" w:rsidRDefault="00A05109" w:rsidP="00A05109">
      <w:pPr>
        <w:rPr>
          <w:rFonts w:ascii="NPSRawlinsonOT" w:eastAsia="Times New Roman" w:hAnsi="NPSRawlinsonOT" w:cs="Times New Roman"/>
          <w:sz w:val="22"/>
          <w:szCs w:val="21"/>
        </w:rPr>
      </w:pPr>
    </w:p>
    <w:p w14:paraId="697C6214" w14:textId="293CFB2C" w:rsidR="00A05109" w:rsidRDefault="00A05109" w:rsidP="00A05109">
      <w:pPr>
        <w:tabs>
          <w:tab w:val="left" w:pos="1875"/>
        </w:tabs>
      </w:pPr>
      <w:r>
        <w:t>1. Make an inference: what do you think caused the highest death toll among Civil War soldiers?</w:t>
      </w:r>
    </w:p>
    <w:p w14:paraId="072378FB" w14:textId="76E4EA01" w:rsidR="00A05109" w:rsidRDefault="00A05109" w:rsidP="00A05109">
      <w:pPr>
        <w:tabs>
          <w:tab w:val="left" w:pos="1875"/>
        </w:tabs>
      </w:pPr>
    </w:p>
    <w:p w14:paraId="46F22ABD" w14:textId="6667A01B" w:rsidR="00A05109" w:rsidRDefault="00A05109" w:rsidP="00A05109">
      <w:pPr>
        <w:tabs>
          <w:tab w:val="left" w:pos="1875"/>
        </w:tabs>
      </w:pPr>
      <w:r>
        <w:t xml:space="preserve">2. Based on </w:t>
      </w:r>
      <w:proofErr w:type="spellStart"/>
      <w:r>
        <w:t>Akin’s</w:t>
      </w:r>
      <w:proofErr w:type="spellEnd"/>
      <w:r>
        <w:t xml:space="preserve"> diary, what was an effect of the Civil War on the nurses?</w:t>
      </w:r>
    </w:p>
    <w:p w14:paraId="30760ECA" w14:textId="34FB9C43" w:rsidR="00A05109" w:rsidRDefault="00A05109" w:rsidP="00A05109">
      <w:pPr>
        <w:tabs>
          <w:tab w:val="left" w:pos="1875"/>
        </w:tabs>
      </w:pPr>
    </w:p>
    <w:p w14:paraId="33A682D8" w14:textId="77777777" w:rsidR="00A05109" w:rsidRDefault="00A05109" w:rsidP="00A05109">
      <w:pPr>
        <w:tabs>
          <w:tab w:val="left" w:pos="1875"/>
        </w:tabs>
      </w:pPr>
      <w:bookmarkStart w:id="0" w:name="_GoBack"/>
      <w:bookmarkEnd w:id="0"/>
    </w:p>
    <w:p w14:paraId="451CFF30" w14:textId="77777777" w:rsidR="00A05109" w:rsidRDefault="00A05109" w:rsidP="00A05109">
      <w:pPr>
        <w:tabs>
          <w:tab w:val="left" w:pos="1875"/>
        </w:tabs>
      </w:pPr>
    </w:p>
    <w:p w14:paraId="6D5B583C" w14:textId="59F55CF2" w:rsidR="00A05109" w:rsidRPr="00A05109" w:rsidRDefault="00A05109" w:rsidP="00A05109">
      <w:pPr>
        <w:tabs>
          <w:tab w:val="left" w:pos="1875"/>
        </w:tabs>
      </w:pPr>
      <w:r>
        <w:t xml:space="preserve">3. Refer to excerpt C: what role did the Civil War nurses play for the soldiers they were treating? </w:t>
      </w:r>
    </w:p>
    <w:sectPr w:rsidR="00A05109" w:rsidRPr="00A05109" w:rsidSect="00707E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2B2999" w14:textId="77777777" w:rsidR="009A07B4" w:rsidRDefault="009A07B4" w:rsidP="00A05109">
      <w:r>
        <w:separator/>
      </w:r>
    </w:p>
  </w:endnote>
  <w:endnote w:type="continuationSeparator" w:id="0">
    <w:p w14:paraId="2CA870B3" w14:textId="77777777" w:rsidR="009A07B4" w:rsidRDefault="009A07B4" w:rsidP="00A05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NPSRawlinsonOT">
    <w:altName w:val="Cambria"/>
    <w:panose1 w:val="020B0604020202020204"/>
    <w:charset w:val="00"/>
    <w:family w:val="roman"/>
    <w:pitch w:val="default"/>
  </w:font>
  <w:font w:name="FrutigerLTStd">
    <w:altName w:val="Cambria"/>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31F6DE" w14:textId="77777777" w:rsidR="009A07B4" w:rsidRDefault="009A07B4" w:rsidP="00A05109">
      <w:r>
        <w:separator/>
      </w:r>
    </w:p>
  </w:footnote>
  <w:footnote w:type="continuationSeparator" w:id="0">
    <w:p w14:paraId="6FB3DE83" w14:textId="77777777" w:rsidR="009A07B4" w:rsidRDefault="009A07B4" w:rsidP="00A051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F37050"/>
    <w:multiLevelType w:val="hybridMultilevel"/>
    <w:tmpl w:val="2634F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723246"/>
    <w:multiLevelType w:val="multilevel"/>
    <w:tmpl w:val="B852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109"/>
    <w:rsid w:val="002C652F"/>
    <w:rsid w:val="00707E15"/>
    <w:rsid w:val="009A07B4"/>
    <w:rsid w:val="00A051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B1C7C"/>
  <w15:chartTrackingRefBased/>
  <w15:docId w15:val="{37A9D230-075D-E54E-9120-4BC6FD186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5109"/>
    <w:pPr>
      <w:ind w:left="720"/>
      <w:contextualSpacing/>
    </w:pPr>
  </w:style>
  <w:style w:type="paragraph" w:styleId="Header">
    <w:name w:val="header"/>
    <w:basedOn w:val="Normal"/>
    <w:link w:val="HeaderChar"/>
    <w:uiPriority w:val="99"/>
    <w:unhideWhenUsed/>
    <w:rsid w:val="00A05109"/>
    <w:pPr>
      <w:tabs>
        <w:tab w:val="center" w:pos="4680"/>
        <w:tab w:val="right" w:pos="9360"/>
      </w:tabs>
    </w:pPr>
  </w:style>
  <w:style w:type="character" w:customStyle="1" w:styleId="HeaderChar">
    <w:name w:val="Header Char"/>
    <w:basedOn w:val="DefaultParagraphFont"/>
    <w:link w:val="Header"/>
    <w:uiPriority w:val="99"/>
    <w:rsid w:val="00A05109"/>
  </w:style>
  <w:style w:type="paragraph" w:styleId="Footer">
    <w:name w:val="footer"/>
    <w:basedOn w:val="Normal"/>
    <w:link w:val="FooterChar"/>
    <w:uiPriority w:val="99"/>
    <w:unhideWhenUsed/>
    <w:rsid w:val="00A05109"/>
    <w:pPr>
      <w:tabs>
        <w:tab w:val="center" w:pos="4680"/>
        <w:tab w:val="right" w:pos="9360"/>
      </w:tabs>
    </w:pPr>
  </w:style>
  <w:style w:type="character" w:customStyle="1" w:styleId="FooterChar">
    <w:name w:val="Footer Char"/>
    <w:basedOn w:val="DefaultParagraphFont"/>
    <w:link w:val="Footer"/>
    <w:uiPriority w:val="99"/>
    <w:rsid w:val="00A05109"/>
  </w:style>
  <w:style w:type="table" w:styleId="TableGrid">
    <w:name w:val="Table Grid"/>
    <w:basedOn w:val="TableNormal"/>
    <w:uiPriority w:val="39"/>
    <w:rsid w:val="00A051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5109"/>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05109"/>
  </w:style>
  <w:style w:type="character" w:styleId="Emphasis">
    <w:name w:val="Emphasis"/>
    <w:basedOn w:val="DefaultParagraphFont"/>
    <w:uiPriority w:val="20"/>
    <w:qFormat/>
    <w:rsid w:val="00A051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761046">
      <w:bodyDiv w:val="1"/>
      <w:marLeft w:val="0"/>
      <w:marRight w:val="0"/>
      <w:marTop w:val="0"/>
      <w:marBottom w:val="0"/>
      <w:divBdr>
        <w:top w:val="none" w:sz="0" w:space="0" w:color="auto"/>
        <w:left w:val="none" w:sz="0" w:space="0" w:color="auto"/>
        <w:bottom w:val="none" w:sz="0" w:space="0" w:color="auto"/>
        <w:right w:val="none" w:sz="0" w:space="0" w:color="auto"/>
      </w:divBdr>
    </w:div>
    <w:div w:id="230430552">
      <w:bodyDiv w:val="1"/>
      <w:marLeft w:val="0"/>
      <w:marRight w:val="0"/>
      <w:marTop w:val="0"/>
      <w:marBottom w:val="0"/>
      <w:divBdr>
        <w:top w:val="none" w:sz="0" w:space="0" w:color="auto"/>
        <w:left w:val="none" w:sz="0" w:space="0" w:color="auto"/>
        <w:bottom w:val="none" w:sz="0" w:space="0" w:color="auto"/>
        <w:right w:val="none" w:sz="0" w:space="0" w:color="auto"/>
      </w:divBdr>
    </w:div>
    <w:div w:id="319503094">
      <w:bodyDiv w:val="1"/>
      <w:marLeft w:val="0"/>
      <w:marRight w:val="0"/>
      <w:marTop w:val="0"/>
      <w:marBottom w:val="0"/>
      <w:divBdr>
        <w:top w:val="none" w:sz="0" w:space="0" w:color="auto"/>
        <w:left w:val="none" w:sz="0" w:space="0" w:color="auto"/>
        <w:bottom w:val="none" w:sz="0" w:space="0" w:color="auto"/>
        <w:right w:val="none" w:sz="0" w:space="0" w:color="auto"/>
      </w:divBdr>
      <w:divsChild>
        <w:div w:id="1756048364">
          <w:marLeft w:val="0"/>
          <w:marRight w:val="0"/>
          <w:marTop w:val="0"/>
          <w:marBottom w:val="0"/>
          <w:divBdr>
            <w:top w:val="none" w:sz="0" w:space="0" w:color="auto"/>
            <w:left w:val="none" w:sz="0" w:space="0" w:color="auto"/>
            <w:bottom w:val="none" w:sz="0" w:space="0" w:color="auto"/>
            <w:right w:val="none" w:sz="0" w:space="0" w:color="auto"/>
          </w:divBdr>
          <w:divsChild>
            <w:div w:id="1667246849">
              <w:marLeft w:val="0"/>
              <w:marRight w:val="0"/>
              <w:marTop w:val="0"/>
              <w:marBottom w:val="0"/>
              <w:divBdr>
                <w:top w:val="none" w:sz="0" w:space="0" w:color="auto"/>
                <w:left w:val="none" w:sz="0" w:space="0" w:color="auto"/>
                <w:bottom w:val="none" w:sz="0" w:space="0" w:color="auto"/>
                <w:right w:val="none" w:sz="0" w:space="0" w:color="auto"/>
              </w:divBdr>
              <w:divsChild>
                <w:div w:id="139057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655301">
      <w:bodyDiv w:val="1"/>
      <w:marLeft w:val="0"/>
      <w:marRight w:val="0"/>
      <w:marTop w:val="0"/>
      <w:marBottom w:val="0"/>
      <w:divBdr>
        <w:top w:val="none" w:sz="0" w:space="0" w:color="auto"/>
        <w:left w:val="none" w:sz="0" w:space="0" w:color="auto"/>
        <w:bottom w:val="none" w:sz="0" w:space="0" w:color="auto"/>
        <w:right w:val="none" w:sz="0" w:space="0" w:color="auto"/>
      </w:divBdr>
      <w:divsChild>
        <w:div w:id="1658650861">
          <w:marLeft w:val="0"/>
          <w:marRight w:val="0"/>
          <w:marTop w:val="0"/>
          <w:marBottom w:val="0"/>
          <w:divBdr>
            <w:top w:val="none" w:sz="0" w:space="0" w:color="auto"/>
            <w:left w:val="none" w:sz="0" w:space="0" w:color="auto"/>
            <w:bottom w:val="none" w:sz="0" w:space="0" w:color="auto"/>
            <w:right w:val="none" w:sz="0" w:space="0" w:color="auto"/>
          </w:divBdr>
          <w:divsChild>
            <w:div w:id="565989904">
              <w:marLeft w:val="0"/>
              <w:marRight w:val="0"/>
              <w:marTop w:val="0"/>
              <w:marBottom w:val="0"/>
              <w:divBdr>
                <w:top w:val="none" w:sz="0" w:space="0" w:color="auto"/>
                <w:left w:val="none" w:sz="0" w:space="0" w:color="auto"/>
                <w:bottom w:val="none" w:sz="0" w:space="0" w:color="auto"/>
                <w:right w:val="none" w:sz="0" w:space="0" w:color="auto"/>
              </w:divBdr>
              <w:divsChild>
                <w:div w:id="181405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880195">
      <w:bodyDiv w:val="1"/>
      <w:marLeft w:val="0"/>
      <w:marRight w:val="0"/>
      <w:marTop w:val="0"/>
      <w:marBottom w:val="0"/>
      <w:divBdr>
        <w:top w:val="none" w:sz="0" w:space="0" w:color="auto"/>
        <w:left w:val="none" w:sz="0" w:space="0" w:color="auto"/>
        <w:bottom w:val="none" w:sz="0" w:space="0" w:color="auto"/>
        <w:right w:val="none" w:sz="0" w:space="0" w:color="auto"/>
      </w:divBdr>
      <w:divsChild>
        <w:div w:id="225186911">
          <w:marLeft w:val="0"/>
          <w:marRight w:val="0"/>
          <w:marTop w:val="0"/>
          <w:marBottom w:val="0"/>
          <w:divBdr>
            <w:top w:val="none" w:sz="0" w:space="0" w:color="auto"/>
            <w:left w:val="none" w:sz="0" w:space="0" w:color="auto"/>
            <w:bottom w:val="none" w:sz="0" w:space="0" w:color="auto"/>
            <w:right w:val="none" w:sz="0" w:space="0" w:color="auto"/>
          </w:divBdr>
          <w:divsChild>
            <w:div w:id="1648126810">
              <w:marLeft w:val="0"/>
              <w:marRight w:val="0"/>
              <w:marTop w:val="0"/>
              <w:marBottom w:val="0"/>
              <w:divBdr>
                <w:top w:val="none" w:sz="0" w:space="0" w:color="auto"/>
                <w:left w:val="none" w:sz="0" w:space="0" w:color="auto"/>
                <w:bottom w:val="none" w:sz="0" w:space="0" w:color="auto"/>
                <w:right w:val="none" w:sz="0" w:space="0" w:color="auto"/>
              </w:divBdr>
              <w:divsChild>
                <w:div w:id="210491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94741">
      <w:bodyDiv w:val="1"/>
      <w:marLeft w:val="0"/>
      <w:marRight w:val="0"/>
      <w:marTop w:val="0"/>
      <w:marBottom w:val="0"/>
      <w:divBdr>
        <w:top w:val="none" w:sz="0" w:space="0" w:color="auto"/>
        <w:left w:val="none" w:sz="0" w:space="0" w:color="auto"/>
        <w:bottom w:val="none" w:sz="0" w:space="0" w:color="auto"/>
        <w:right w:val="none" w:sz="0" w:space="0" w:color="auto"/>
      </w:divBdr>
      <w:divsChild>
        <w:div w:id="68116601">
          <w:marLeft w:val="0"/>
          <w:marRight w:val="0"/>
          <w:marTop w:val="0"/>
          <w:marBottom w:val="0"/>
          <w:divBdr>
            <w:top w:val="none" w:sz="0" w:space="0" w:color="auto"/>
            <w:left w:val="none" w:sz="0" w:space="0" w:color="auto"/>
            <w:bottom w:val="none" w:sz="0" w:space="0" w:color="auto"/>
            <w:right w:val="none" w:sz="0" w:space="0" w:color="auto"/>
          </w:divBdr>
          <w:divsChild>
            <w:div w:id="2072146675">
              <w:marLeft w:val="0"/>
              <w:marRight w:val="0"/>
              <w:marTop w:val="0"/>
              <w:marBottom w:val="0"/>
              <w:divBdr>
                <w:top w:val="none" w:sz="0" w:space="0" w:color="auto"/>
                <w:left w:val="none" w:sz="0" w:space="0" w:color="auto"/>
                <w:bottom w:val="none" w:sz="0" w:space="0" w:color="auto"/>
                <w:right w:val="none" w:sz="0" w:space="0" w:color="auto"/>
              </w:divBdr>
              <w:divsChild>
                <w:div w:id="18356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471056">
      <w:bodyDiv w:val="1"/>
      <w:marLeft w:val="0"/>
      <w:marRight w:val="0"/>
      <w:marTop w:val="0"/>
      <w:marBottom w:val="0"/>
      <w:divBdr>
        <w:top w:val="none" w:sz="0" w:space="0" w:color="auto"/>
        <w:left w:val="none" w:sz="0" w:space="0" w:color="auto"/>
        <w:bottom w:val="none" w:sz="0" w:space="0" w:color="auto"/>
        <w:right w:val="none" w:sz="0" w:space="0" w:color="auto"/>
      </w:divBdr>
    </w:div>
    <w:div w:id="1078677612">
      <w:bodyDiv w:val="1"/>
      <w:marLeft w:val="0"/>
      <w:marRight w:val="0"/>
      <w:marTop w:val="0"/>
      <w:marBottom w:val="0"/>
      <w:divBdr>
        <w:top w:val="none" w:sz="0" w:space="0" w:color="auto"/>
        <w:left w:val="none" w:sz="0" w:space="0" w:color="auto"/>
        <w:bottom w:val="none" w:sz="0" w:space="0" w:color="auto"/>
        <w:right w:val="none" w:sz="0" w:space="0" w:color="auto"/>
      </w:divBdr>
      <w:divsChild>
        <w:div w:id="1568421360">
          <w:marLeft w:val="0"/>
          <w:marRight w:val="0"/>
          <w:marTop w:val="0"/>
          <w:marBottom w:val="0"/>
          <w:divBdr>
            <w:top w:val="none" w:sz="0" w:space="0" w:color="auto"/>
            <w:left w:val="none" w:sz="0" w:space="0" w:color="auto"/>
            <w:bottom w:val="none" w:sz="0" w:space="0" w:color="auto"/>
            <w:right w:val="none" w:sz="0" w:space="0" w:color="auto"/>
          </w:divBdr>
          <w:divsChild>
            <w:div w:id="621303506">
              <w:marLeft w:val="0"/>
              <w:marRight w:val="0"/>
              <w:marTop w:val="0"/>
              <w:marBottom w:val="0"/>
              <w:divBdr>
                <w:top w:val="none" w:sz="0" w:space="0" w:color="auto"/>
                <w:left w:val="none" w:sz="0" w:space="0" w:color="auto"/>
                <w:bottom w:val="none" w:sz="0" w:space="0" w:color="auto"/>
                <w:right w:val="none" w:sz="0" w:space="0" w:color="auto"/>
              </w:divBdr>
              <w:divsChild>
                <w:div w:id="184386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33323">
      <w:bodyDiv w:val="1"/>
      <w:marLeft w:val="0"/>
      <w:marRight w:val="0"/>
      <w:marTop w:val="0"/>
      <w:marBottom w:val="0"/>
      <w:divBdr>
        <w:top w:val="none" w:sz="0" w:space="0" w:color="auto"/>
        <w:left w:val="none" w:sz="0" w:space="0" w:color="auto"/>
        <w:bottom w:val="none" w:sz="0" w:space="0" w:color="auto"/>
        <w:right w:val="none" w:sz="0" w:space="0" w:color="auto"/>
      </w:divBdr>
    </w:div>
    <w:div w:id="1329669494">
      <w:bodyDiv w:val="1"/>
      <w:marLeft w:val="0"/>
      <w:marRight w:val="0"/>
      <w:marTop w:val="0"/>
      <w:marBottom w:val="0"/>
      <w:divBdr>
        <w:top w:val="none" w:sz="0" w:space="0" w:color="auto"/>
        <w:left w:val="none" w:sz="0" w:space="0" w:color="auto"/>
        <w:bottom w:val="none" w:sz="0" w:space="0" w:color="auto"/>
        <w:right w:val="none" w:sz="0" w:space="0" w:color="auto"/>
      </w:divBdr>
      <w:divsChild>
        <w:div w:id="1302147931">
          <w:marLeft w:val="0"/>
          <w:marRight w:val="0"/>
          <w:marTop w:val="0"/>
          <w:marBottom w:val="0"/>
          <w:divBdr>
            <w:top w:val="none" w:sz="0" w:space="0" w:color="auto"/>
            <w:left w:val="none" w:sz="0" w:space="0" w:color="auto"/>
            <w:bottom w:val="none" w:sz="0" w:space="0" w:color="auto"/>
            <w:right w:val="none" w:sz="0" w:space="0" w:color="auto"/>
          </w:divBdr>
          <w:divsChild>
            <w:div w:id="1915238743">
              <w:marLeft w:val="0"/>
              <w:marRight w:val="0"/>
              <w:marTop w:val="0"/>
              <w:marBottom w:val="0"/>
              <w:divBdr>
                <w:top w:val="none" w:sz="0" w:space="0" w:color="auto"/>
                <w:left w:val="none" w:sz="0" w:space="0" w:color="auto"/>
                <w:bottom w:val="none" w:sz="0" w:space="0" w:color="auto"/>
                <w:right w:val="none" w:sz="0" w:space="0" w:color="auto"/>
              </w:divBdr>
              <w:divsChild>
                <w:div w:id="2002274125">
                  <w:marLeft w:val="0"/>
                  <w:marRight w:val="0"/>
                  <w:marTop w:val="0"/>
                  <w:marBottom w:val="0"/>
                  <w:divBdr>
                    <w:top w:val="none" w:sz="0" w:space="0" w:color="auto"/>
                    <w:left w:val="none" w:sz="0" w:space="0" w:color="auto"/>
                    <w:bottom w:val="none" w:sz="0" w:space="0" w:color="auto"/>
                    <w:right w:val="none" w:sz="0" w:space="0" w:color="auto"/>
                  </w:divBdr>
                </w:div>
                <w:div w:id="21096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08589">
      <w:bodyDiv w:val="1"/>
      <w:marLeft w:val="0"/>
      <w:marRight w:val="0"/>
      <w:marTop w:val="0"/>
      <w:marBottom w:val="0"/>
      <w:divBdr>
        <w:top w:val="none" w:sz="0" w:space="0" w:color="auto"/>
        <w:left w:val="none" w:sz="0" w:space="0" w:color="auto"/>
        <w:bottom w:val="none" w:sz="0" w:space="0" w:color="auto"/>
        <w:right w:val="none" w:sz="0" w:space="0" w:color="auto"/>
      </w:divBdr>
    </w:div>
    <w:div w:id="1652905822">
      <w:bodyDiv w:val="1"/>
      <w:marLeft w:val="0"/>
      <w:marRight w:val="0"/>
      <w:marTop w:val="0"/>
      <w:marBottom w:val="0"/>
      <w:divBdr>
        <w:top w:val="none" w:sz="0" w:space="0" w:color="auto"/>
        <w:left w:val="none" w:sz="0" w:space="0" w:color="auto"/>
        <w:bottom w:val="none" w:sz="0" w:space="0" w:color="auto"/>
        <w:right w:val="none" w:sz="0" w:space="0" w:color="auto"/>
      </w:divBdr>
      <w:divsChild>
        <w:div w:id="1688945578">
          <w:marLeft w:val="0"/>
          <w:marRight w:val="0"/>
          <w:marTop w:val="0"/>
          <w:marBottom w:val="0"/>
          <w:divBdr>
            <w:top w:val="none" w:sz="0" w:space="0" w:color="auto"/>
            <w:left w:val="none" w:sz="0" w:space="0" w:color="auto"/>
            <w:bottom w:val="none" w:sz="0" w:space="0" w:color="auto"/>
            <w:right w:val="none" w:sz="0" w:space="0" w:color="auto"/>
          </w:divBdr>
          <w:divsChild>
            <w:div w:id="1084956366">
              <w:marLeft w:val="0"/>
              <w:marRight w:val="0"/>
              <w:marTop w:val="0"/>
              <w:marBottom w:val="0"/>
              <w:divBdr>
                <w:top w:val="none" w:sz="0" w:space="0" w:color="auto"/>
                <w:left w:val="none" w:sz="0" w:space="0" w:color="auto"/>
                <w:bottom w:val="none" w:sz="0" w:space="0" w:color="auto"/>
                <w:right w:val="none" w:sz="0" w:space="0" w:color="auto"/>
              </w:divBdr>
              <w:divsChild>
                <w:div w:id="19735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13356">
      <w:bodyDiv w:val="1"/>
      <w:marLeft w:val="0"/>
      <w:marRight w:val="0"/>
      <w:marTop w:val="0"/>
      <w:marBottom w:val="0"/>
      <w:divBdr>
        <w:top w:val="none" w:sz="0" w:space="0" w:color="auto"/>
        <w:left w:val="none" w:sz="0" w:space="0" w:color="auto"/>
        <w:bottom w:val="none" w:sz="0" w:space="0" w:color="auto"/>
        <w:right w:val="none" w:sz="0" w:space="0" w:color="auto"/>
      </w:divBdr>
      <w:divsChild>
        <w:div w:id="994379569">
          <w:marLeft w:val="0"/>
          <w:marRight w:val="0"/>
          <w:marTop w:val="0"/>
          <w:marBottom w:val="0"/>
          <w:divBdr>
            <w:top w:val="none" w:sz="0" w:space="0" w:color="auto"/>
            <w:left w:val="none" w:sz="0" w:space="0" w:color="auto"/>
            <w:bottom w:val="none" w:sz="0" w:space="0" w:color="auto"/>
            <w:right w:val="none" w:sz="0" w:space="0" w:color="auto"/>
          </w:divBdr>
          <w:divsChild>
            <w:div w:id="1248072683">
              <w:marLeft w:val="0"/>
              <w:marRight w:val="0"/>
              <w:marTop w:val="0"/>
              <w:marBottom w:val="0"/>
              <w:divBdr>
                <w:top w:val="none" w:sz="0" w:space="0" w:color="auto"/>
                <w:left w:val="none" w:sz="0" w:space="0" w:color="auto"/>
                <w:bottom w:val="none" w:sz="0" w:space="0" w:color="auto"/>
                <w:right w:val="none" w:sz="0" w:space="0" w:color="auto"/>
              </w:divBdr>
              <w:divsChild>
                <w:div w:id="199499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4</Pages>
  <Words>754</Words>
  <Characters>4301</Characters>
  <Application>Microsoft Office Word</Application>
  <DocSecurity>0</DocSecurity>
  <Lines>35</Lines>
  <Paragraphs>10</Paragraphs>
  <ScaleCrop>false</ScaleCrop>
  <Company/>
  <LinksUpToDate>false</LinksUpToDate>
  <CharactersWithSpaces>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Seifert</dc:creator>
  <cp:keywords/>
  <dc:description/>
  <cp:lastModifiedBy>Kate Seifert</cp:lastModifiedBy>
  <cp:revision>1</cp:revision>
  <dcterms:created xsi:type="dcterms:W3CDTF">2020-02-03T02:04:00Z</dcterms:created>
  <dcterms:modified xsi:type="dcterms:W3CDTF">2020-02-03T02:48:00Z</dcterms:modified>
</cp:coreProperties>
</file>